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60" w:lineRule="exact"/>
        <w:rPr>
          <w:sz w:val="24"/>
          <w:szCs w:val="24"/>
          <w:color w:val="auto"/>
        </w:rPr>
      </w:pPr>
    </w:p>
    <w:p>
      <w:pPr>
        <w:spacing w:after="0"/>
        <w:rPr>
          <w:sz w:val="20"/>
          <w:szCs w:val="20"/>
          <w:color w:val="auto"/>
        </w:rPr>
      </w:pPr>
      <w:r>
        <w:rPr>
          <w:rFonts w:ascii="Arial" w:cs="Arial" w:eastAsia="Arial" w:hAnsi="Arial"/>
          <w:sz w:val="36"/>
          <w:szCs w:val="36"/>
          <w:b w:val="1"/>
          <w:bCs w:val="1"/>
          <w:color w:val="231F20"/>
        </w:rPr>
        <w:t>SB615/310 Stainless Steel</w:t>
      </w:r>
    </w:p>
    <w:p>
      <w:pPr>
        <w:spacing w:after="0"/>
        <w:rPr>
          <w:sz w:val="20"/>
          <w:szCs w:val="20"/>
          <w:color w:val="auto"/>
        </w:rPr>
      </w:pPr>
      <w:r>
        <w:rPr>
          <w:rFonts w:ascii="Arial" w:cs="Arial" w:eastAsia="Arial" w:hAnsi="Arial"/>
          <w:sz w:val="36"/>
          <w:szCs w:val="36"/>
          <w:b w:val="1"/>
          <w:bCs w:val="1"/>
          <w:color w:val="231F20"/>
        </w:rPr>
        <w:t>Condensing Boiler</w:t>
      </w:r>
    </w:p>
    <w:p>
      <w:pPr>
        <w:spacing w:after="0"/>
        <w:rPr>
          <w:sz w:val="20"/>
          <w:szCs w:val="20"/>
          <w:color w:val="auto"/>
        </w:rPr>
      </w:pPr>
      <w:r>
        <w:rPr>
          <w:rFonts w:ascii="Arial" w:cs="Arial" w:eastAsia="Arial" w:hAnsi="Arial"/>
          <w:sz w:val="26"/>
          <w:szCs w:val="26"/>
          <w:color w:val="231F20"/>
        </w:rPr>
        <mc:AlternateContent>
          <mc:Choice Requires="wps">
            <w:drawing>
              <wp:anchor simplePos="0" relativeHeight="251657728" behindDoc="1" locked="0" layoutInCell="0" allowOverlap="1">
                <wp:simplePos x="0" y="0"/>
                <wp:positionH relativeFrom="column">
                  <wp:posOffset>-95250</wp:posOffset>
                </wp:positionH>
                <wp:positionV relativeFrom="paragraph">
                  <wp:posOffset>770890</wp:posOffset>
                </wp:positionV>
                <wp:extent cx="0" cy="2767965"/>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9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999pt,60.7pt" to="-7.4999pt,27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3535680</wp:posOffset>
                </wp:positionV>
                <wp:extent cx="68580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278.4pt" to="532.25pt,278.4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6756400</wp:posOffset>
                </wp:positionH>
                <wp:positionV relativeFrom="paragraph">
                  <wp:posOffset>770890</wp:posOffset>
                </wp:positionV>
                <wp:extent cx="0" cy="276796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7679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pt,60.7pt" to="532pt,278.6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-97790</wp:posOffset>
                </wp:positionH>
                <wp:positionV relativeFrom="paragraph">
                  <wp:posOffset>551180</wp:posOffset>
                </wp:positionV>
                <wp:extent cx="6857365" cy="22034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20345"/>
                        </a:xfrm>
                        <a:prstGeom prst="rect">
                          <a:avLst/>
                        </a:prstGeom>
                        <a:solidFill>
                          <a:srgbClr val="808285"/>
                        </a:solidFill>
                      </wps:spPr>
                      <wps:bodyPr/>
                    </wps:wsp>
                  </a:graphicData>
                </a:graphic>
              </wp:anchor>
            </w:drawing>
          </mc:Choice>
          <mc:Fallback>
            <w:pict>
              <v:rect id="Shape 4" o:spid="_x0000_s1029" style="position:absolute;margin-left:-7.6999pt;margin-top:43.4pt;width:539.95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-98425</wp:posOffset>
                </wp:positionH>
                <wp:positionV relativeFrom="paragraph">
                  <wp:posOffset>548005</wp:posOffset>
                </wp:positionV>
                <wp:extent cx="0" cy="22606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3.15pt" to="-7.7499pt,60.9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551180</wp:posOffset>
                </wp:positionV>
                <wp:extent cx="686435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43.4pt" to="532.5pt,43.4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-101600</wp:posOffset>
                </wp:positionH>
                <wp:positionV relativeFrom="paragraph">
                  <wp:posOffset>770890</wp:posOffset>
                </wp:positionV>
                <wp:extent cx="686435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0.7pt" to="532.5pt,60.7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6759575</wp:posOffset>
                </wp:positionH>
                <wp:positionV relativeFrom="paragraph">
                  <wp:posOffset>548005</wp:posOffset>
                </wp:positionV>
                <wp:extent cx="0" cy="22606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2.25pt,43.15pt" to="532.25pt,60.95pt" o:allowincell="f" strokecolor="#808285" strokeweight="0.5pt"/>
            </w:pict>
          </mc:Fallback>
        </mc:AlternateContent>
        <w:br w:type="column"/>
        <w:t>Engineering</w:t>
      </w:r>
    </w:p>
    <w:p>
      <w:pPr>
        <w:spacing w:after="0" w:line="7"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1079500</wp:posOffset>
                </wp:positionH>
                <wp:positionV relativeFrom="paragraph">
                  <wp:posOffset>-229235</wp:posOffset>
                </wp:positionV>
                <wp:extent cx="0" cy="6597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5pt,-18.0499pt" to="85pt,33.9pt" o:allowincell="f" strokecolor="#231F20" strokeweight="1pt"/>
            </w:pict>
          </mc:Fallback>
        </mc:AlternateContent>
        <w:drawing>
          <wp:anchor simplePos="0" relativeHeight="251657728" behindDoc="1" locked="0" layoutInCell="0" allowOverlap="1">
            <wp:simplePos x="0" y="0"/>
            <wp:positionH relativeFrom="column">
              <wp:posOffset>1216025</wp:posOffset>
            </wp:positionH>
            <wp:positionV relativeFrom="paragraph">
              <wp:posOffset>-31750</wp:posOffset>
            </wp:positionV>
            <wp:extent cx="300355" cy="270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extLst>
                    </a:blip>
                    <a:srcRect/>
                    <a:stretch>
                      <a:fillRect/>
                    </a:stretch>
                  </pic:blipFill>
                  <pic:spPr bwMode="auto">
                    <a:xfrm>
                      <a:off x="0" y="0"/>
                      <a:ext cx="300355" cy="270510"/>
                    </a:xfrm>
                    <a:prstGeom prst="rect">
                      <a:avLst/>
                    </a:prstGeom>
                    <a:noFill/>
                  </pic:spPr>
                </pic:pic>
              </a:graphicData>
            </a:graphic>
          </wp:anchor>
        </w:drawing>
        <w:drawing>
          <wp:anchor simplePos="0" relativeHeight="251657728" behindDoc="1" locked="0" layoutInCell="0" allowOverlap="1">
            <wp:simplePos x="0" y="0"/>
            <wp:positionH relativeFrom="column">
              <wp:posOffset>1779270</wp:posOffset>
            </wp:positionH>
            <wp:positionV relativeFrom="paragraph">
              <wp:posOffset>-37465</wp:posOffset>
            </wp:positionV>
            <wp:extent cx="278130" cy="281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extLst>
                    </a:blip>
                    <a:srcRect/>
                    <a:stretch>
                      <a:fillRect/>
                    </a:stretch>
                  </pic:blipFill>
                  <pic:spPr bwMode="auto">
                    <a:xfrm>
                      <a:off x="0" y="0"/>
                      <a:ext cx="278130" cy="281305"/>
                    </a:xfrm>
                    <a:prstGeom prst="rect">
                      <a:avLst/>
                    </a:prstGeom>
                    <a:noFill/>
                  </pic:spPr>
                </pic:pic>
              </a:graphicData>
            </a:graphic>
          </wp:anchor>
        </w:drawing>
      </w:r>
    </w:p>
    <w:p>
      <w:pPr>
        <w:jc w:val="right"/>
        <w:spacing w:after="0"/>
        <w:rPr>
          <w:sz w:val="20"/>
          <w:szCs w:val="20"/>
          <w:color w:val="auto"/>
        </w:rPr>
      </w:pPr>
      <w:r>
        <w:rPr>
          <w:rFonts w:ascii="Arial" w:cs="Arial" w:eastAsia="Arial" w:hAnsi="Arial"/>
          <w:sz w:val="26"/>
          <w:szCs w:val="26"/>
          <w:color w:val="231F20"/>
        </w:rPr>
        <w:t>Submittal</w:t>
      </w:r>
    </w:p>
    <w:p>
      <w:pPr>
        <w:spacing w:after="0" w:line="7"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1522095</wp:posOffset>
            </wp:positionH>
            <wp:positionV relativeFrom="paragraph">
              <wp:posOffset>-171450</wp:posOffset>
            </wp:positionV>
            <wp:extent cx="1501775" cy="2222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extLst>
                    </a:blip>
                    <a:srcRect/>
                    <a:stretch>
                      <a:fillRect/>
                    </a:stretch>
                  </pic:blipFill>
                  <pic:spPr bwMode="auto">
                    <a:xfrm>
                      <a:off x="0" y="0"/>
                      <a:ext cx="1501775" cy="222250"/>
                    </a:xfrm>
                    <a:prstGeom prst="rect">
                      <a:avLst/>
                    </a:prstGeom>
                    <a:noFill/>
                  </pic:spPr>
                </pic:pic>
              </a:graphicData>
            </a:graphic>
          </wp:anchor>
        </w:drawing>
      </w:r>
    </w:p>
    <w:p>
      <w:pPr>
        <w:ind w:left="760"/>
        <w:spacing w:after="0"/>
        <w:rPr>
          <w:sz w:val="20"/>
          <w:szCs w:val="20"/>
          <w:color w:val="auto"/>
        </w:rPr>
      </w:pPr>
      <w:r>
        <w:rPr>
          <w:rFonts w:ascii="Arial" w:cs="Arial" w:eastAsia="Arial" w:hAnsi="Arial"/>
          <w:sz w:val="26"/>
          <w:szCs w:val="26"/>
          <w:color w:val="231F20"/>
        </w:rPr>
        <w:t>Sheet</w:t>
      </w:r>
    </w:p>
    <w:p>
      <w:pPr>
        <w:ind w:left="760"/>
        <w:spacing w:after="0"/>
        <w:rPr>
          <w:sz w:val="24"/>
          <w:szCs w:val="24"/>
          <w:color w:val="auto"/>
        </w:rPr>
        <w:sectPr>
          <w:pgSz w:w="12240" w:h="15840" w:orient="portrait"/>
          <w:cols w:equalWidth="0" w:num="2">
            <w:col w:w="4500" w:space="1220"/>
            <w:col w:w="1480"/>
          </w:cols>
          <w:pgMar w:left="880" w:top="782" w:right="4160" w:bottom="452" w:gutter="0" w:footer="0" w:header="0"/>
        </w:sectPr>
      </w:pPr>
      <w:r>
        <w:rPr>
          <w:sz w:val="24"/>
          <w:szCs w:val="24"/>
          <w:color w:val="auto"/>
        </w:rPr>
        <w:drawing>
          <wp:anchor simplePos="0" relativeHeight="251657728" behindDoc="1" locked="0" layoutInCell="0" allowOverlap="1">
            <wp:simplePos x="0" y="0"/>
            <wp:positionH relativeFrom="column">
              <wp:posOffset>1222375</wp:posOffset>
            </wp:positionH>
            <wp:positionV relativeFrom="paragraph">
              <wp:posOffset>-93980</wp:posOffset>
            </wp:positionV>
            <wp:extent cx="1795145" cy="266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-3733800</wp:posOffset>
                </wp:positionH>
                <wp:positionV relativeFrom="paragraph">
                  <wp:posOffset>300355</wp:posOffset>
                </wp:positionV>
                <wp:extent cx="685800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4pt,23.65pt" to="246pt,23.65pt" o:allowincell="f" strokecolor="#231F20" strokeweight="0.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7" w:lineRule="exact"/>
        <w:rPr>
          <w:sz w:val="24"/>
          <w:szCs w:val="24"/>
          <w:color w:val="auto"/>
        </w:rPr>
      </w:pPr>
    </w:p>
    <w:p>
      <w:pPr>
        <w:ind w:left="20"/>
        <w:spacing w:after="0"/>
        <w:rPr>
          <w:sz w:val="20"/>
          <w:szCs w:val="20"/>
          <w:color w:val="auto"/>
        </w:rPr>
      </w:pPr>
      <w:r>
        <w:rPr>
          <w:rFonts w:ascii="Arial" w:cs="Arial" w:eastAsia="Arial" w:hAnsi="Arial"/>
          <w:sz w:val="16"/>
          <w:szCs w:val="16"/>
          <w:b w:val="1"/>
          <w:bCs w:val="1"/>
          <w:color w:val="FFFFFF"/>
        </w:rPr>
        <w:t>Boiler Components</w:t>
      </w:r>
    </w:p>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789940</wp:posOffset>
            </wp:positionH>
            <wp:positionV relativeFrom="paragraph">
              <wp:posOffset>252095</wp:posOffset>
            </wp:positionV>
            <wp:extent cx="4777105" cy="23412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clrChange>
                        <a:clrFrom>
                          <a:srgbClr val="000000"/>
                        </a:clrFrom>
                        <a:clrTo>
                          <a:srgbClr val="000000">
                            <a:alpha val="0"/>
                          </a:srgbClr>
                        </a:clrTo>
                      </a:clrChange>
                      <a:extLst>
                        <a:ext uri="{28A0092B-C50C-407E-A947-70E740481C1C}"/>
                      </a:extLst>
                    </a:blip>
                    <a:srcRect/>
                    <a:stretch>
                      <a:fillRect/>
                    </a:stretch>
                  </pic:blipFill>
                  <pic:spPr bwMode="auto">
                    <a:xfrm>
                      <a:off x="0" y="0"/>
                      <a:ext cx="4777105" cy="2341245"/>
                    </a:xfrm>
                    <a:prstGeom prst="rect">
                      <a:avLst/>
                    </a:prstGeom>
                    <a:noFill/>
                  </pic:spPr>
                </pic:pic>
              </a:graphicData>
            </a:graphic>
          </wp:anchor>
        </w:drawing>
        <w:drawing>
          <wp:anchor simplePos="0" relativeHeight="251657728" behindDoc="1" locked="0" layoutInCell="0" allowOverlap="1">
            <wp:simplePos x="0" y="0"/>
            <wp:positionH relativeFrom="column">
              <wp:posOffset>789940</wp:posOffset>
            </wp:positionH>
            <wp:positionV relativeFrom="paragraph">
              <wp:posOffset>252095</wp:posOffset>
            </wp:positionV>
            <wp:extent cx="4777105" cy="23412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4777105" cy="234124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75" w:lineRule="exact"/>
        <w:rPr>
          <w:sz w:val="24"/>
          <w:szCs w:val="24"/>
          <w:color w:val="auto"/>
        </w:rPr>
      </w:pPr>
    </w:p>
    <w:p>
      <w:pPr>
        <w:jc w:val="right"/>
        <w:spacing w:after="0"/>
        <w:rPr>
          <w:sz w:val="20"/>
          <w:szCs w:val="20"/>
          <w:color w:val="auto"/>
        </w:rPr>
      </w:pPr>
      <w:r>
        <w:rPr>
          <w:rFonts w:ascii="Arial" w:cs="Arial" w:eastAsia="Arial" w:hAnsi="Arial"/>
          <w:sz w:val="9"/>
          <w:szCs w:val="9"/>
          <w:color w:val="010202"/>
        </w:rPr>
        <w:t>R</w:t>
      </w:r>
    </w:p>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-67310</wp:posOffset>
                </wp:positionH>
                <wp:positionV relativeFrom="paragraph">
                  <wp:posOffset>1414145</wp:posOffset>
                </wp:positionV>
                <wp:extent cx="6857365" cy="23622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7365" cy="236220"/>
                        </a:xfrm>
                        <a:prstGeom prst="rect">
                          <a:avLst/>
                        </a:prstGeom>
                        <a:solidFill>
                          <a:srgbClr val="808285"/>
                        </a:solidFill>
                      </wps:spPr>
                      <wps:bodyPr/>
                    </wps:wsp>
                  </a:graphicData>
                </a:graphic>
              </wp:anchor>
            </w:drawing>
          </mc:Choice>
          <mc:Fallback>
            <w:pict>
              <v:rect id="Shape 17" o:spid="_x0000_s1042" style="position:absolute;margin-left:-5.2999pt;margin-top:111.35pt;width:539.95pt;height:18.6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1414145</wp:posOffset>
                </wp:positionV>
                <wp:extent cx="6864350"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11.35pt" to="534.9pt,111.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-67945</wp:posOffset>
                </wp:positionH>
                <wp:positionV relativeFrom="paragraph">
                  <wp:posOffset>1410970</wp:posOffset>
                </wp:positionV>
                <wp:extent cx="0" cy="24257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99pt,111.1pt" to="-5.3499pt,130.2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6790055</wp:posOffset>
                </wp:positionH>
                <wp:positionV relativeFrom="paragraph">
                  <wp:posOffset>1410970</wp:posOffset>
                </wp:positionV>
                <wp:extent cx="0" cy="24257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4257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4.65pt,111.1pt" to="534.65pt,130.2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-71120</wp:posOffset>
                </wp:positionH>
                <wp:positionV relativeFrom="paragraph">
                  <wp:posOffset>1650365</wp:posOffset>
                </wp:positionV>
                <wp:extent cx="6864350"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29.95pt" to="534.9pt,129.95pt" o:allowincell="f" strokecolor="#808285" strokeweight="0.5pt"/>
            </w:pict>
          </mc:Fallback>
        </mc:AlternateContent>
        <w:drawing>
          <wp:anchor simplePos="0" relativeHeight="251657728" behindDoc="1" locked="0" layoutInCell="0" allowOverlap="1">
            <wp:simplePos x="0" y="0"/>
            <wp:positionH relativeFrom="column">
              <wp:posOffset>4732655</wp:posOffset>
            </wp:positionH>
            <wp:positionV relativeFrom="paragraph">
              <wp:posOffset>70485</wp:posOffset>
            </wp:positionV>
            <wp:extent cx="1188720" cy="3987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extLst>
                    </a:blip>
                    <a:srcRect/>
                    <a:stretch>
                      <a:fillRect/>
                    </a:stretch>
                  </pic:blipFill>
                  <pic:spPr bwMode="auto">
                    <a:xfrm>
                      <a:off x="0" y="0"/>
                      <a:ext cx="1188720" cy="39878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93" w:lineRule="exact"/>
        <w:rPr>
          <w:sz w:val="24"/>
          <w:szCs w:val="24"/>
          <w:color w:val="auto"/>
        </w:rPr>
      </w:pPr>
    </w:p>
    <w:p>
      <w:pPr>
        <w:spacing w:after="0"/>
        <w:rPr>
          <w:sz w:val="20"/>
          <w:szCs w:val="20"/>
          <w:color w:val="auto"/>
        </w:rPr>
      </w:pPr>
      <w:r>
        <w:rPr>
          <w:rFonts w:ascii="Arial" w:cs="Arial" w:eastAsia="Arial" w:hAnsi="Arial"/>
          <w:sz w:val="16"/>
          <w:szCs w:val="16"/>
          <w:b w:val="1"/>
          <w:bCs w:val="1"/>
          <w:color w:val="FFFFFF"/>
        </w:rPr>
        <w:t>Engineering Specifications</w:t>
      </w:r>
    </w:p>
    <w:p>
      <w:pPr>
        <w:sectPr>
          <w:pgSz w:w="12240" w:h="15840" w:orient="portrait"/>
          <w:cols w:equalWidth="0" w:num="1">
            <w:col w:w="6940"/>
          </w:cols>
          <w:pgMar w:left="840" w:top="782" w:right="4460" w:bottom="452" w:gutter="0" w:footer="0" w:header="0"/>
          <w:type w:val="continuous"/>
        </w:sectPr>
      </w:pPr>
    </w:p>
    <w:p>
      <w:pPr>
        <w:spacing w:after="0" w:line="200" w:lineRule="exact"/>
        <w:rPr>
          <w:sz w:val="24"/>
          <w:szCs w:val="24"/>
          <w:color w:val="auto"/>
        </w:rPr>
      </w:pPr>
    </w:p>
    <w:p>
      <w:pPr>
        <w:spacing w:after="0" w:line="223" w:lineRule="exact"/>
        <w:rPr>
          <w:sz w:val="24"/>
          <w:szCs w:val="24"/>
          <w:color w:val="auto"/>
        </w:rPr>
      </w:pPr>
    </w:p>
    <w:p>
      <w:pPr>
        <w:ind w:right="40"/>
        <w:spacing w:after="0" w:line="290" w:lineRule="auto"/>
        <w:rPr>
          <w:sz w:val="20"/>
          <w:szCs w:val="20"/>
          <w:color w:val="auto"/>
        </w:rPr>
      </w:pPr>
      <w:r>
        <w:rPr>
          <w:rFonts w:ascii="Arial" w:cs="Arial" w:eastAsia="Arial" w:hAnsi="Arial"/>
          <w:sz w:val="16"/>
          <w:szCs w:val="16"/>
          <w:color w:val="231F20"/>
        </w:rPr>
        <w:t>The boiler(s) shall have a full three pass fire tube design to allow complete combustion of the fuel in the main combustion cham-ber. All flue side surfaces, including the main combustion cham-ber, second and third flue passages shall be constructed of 316 stainless steel designed to maximize the condensate formation. All flue passages shall be fully water-backed to minimize thermal stresses on the boiler vessel.</w:t>
      </w:r>
    </w:p>
    <w:p>
      <w:pPr>
        <w:spacing w:after="0" w:line="204" w:lineRule="exact"/>
        <w:rPr>
          <w:sz w:val="24"/>
          <w:szCs w:val="24"/>
          <w:color w:val="auto"/>
        </w:rPr>
      </w:pPr>
    </w:p>
    <w:p>
      <w:pPr>
        <w:spacing w:after="0" w:line="296" w:lineRule="auto"/>
        <w:rPr>
          <w:sz w:val="20"/>
          <w:szCs w:val="20"/>
          <w:color w:val="auto"/>
        </w:rPr>
      </w:pPr>
      <w:r>
        <w:rPr>
          <w:rFonts w:ascii="Arial" w:cs="Arial" w:eastAsia="Arial" w:hAnsi="Arial"/>
          <w:sz w:val="16"/>
          <w:szCs w:val="16"/>
          <w:color w:val="231F20"/>
        </w:rPr>
        <w:t>Boiler(s) shall be constructed with dual return water connections where the lower connection shall be aligned with the lowest (coldest) return water temperature for maximum efficiency.</w:t>
      </w:r>
    </w:p>
    <w:p>
      <w:pPr>
        <w:spacing w:after="0" w:line="199" w:lineRule="exact"/>
        <w:rPr>
          <w:sz w:val="24"/>
          <w:szCs w:val="24"/>
          <w:color w:val="auto"/>
        </w:rPr>
      </w:pPr>
    </w:p>
    <w:p>
      <w:pPr>
        <w:ind w:right="20"/>
        <w:spacing w:after="0" w:line="291" w:lineRule="auto"/>
        <w:rPr>
          <w:sz w:val="20"/>
          <w:szCs w:val="20"/>
          <w:color w:val="auto"/>
        </w:rPr>
      </w:pPr>
      <w:r>
        <w:rPr>
          <w:rFonts w:ascii="Arial" w:cs="Arial" w:eastAsia="Arial" w:hAnsi="Arial"/>
          <w:sz w:val="16"/>
          <w:szCs w:val="16"/>
          <w:color w:val="231F20"/>
        </w:rPr>
        <w:t>Boiler(s) shall be suitable to operate under any return water tem-perature, any boiler water flow rate and without any restrictions on temperature rise through the boiler vessel. Boiler(s) shall be able to operate at efficiencies up to 98% at suitably low return water temperatures.</w:t>
      </w:r>
    </w:p>
    <w:p>
      <w:pPr>
        <w:spacing w:after="0" w:line="200" w:lineRule="exact"/>
        <w:rPr>
          <w:sz w:val="24"/>
          <w:szCs w:val="24"/>
          <w:color w:val="auto"/>
        </w:rPr>
      </w:pPr>
      <w:r>
        <w:rPr>
          <w:sz w:val="24"/>
          <w:szCs w:val="24"/>
          <w:color w:val="auto"/>
        </w:rPr>
        <w:br w:type="column"/>
      </w:r>
    </w:p>
    <w:p>
      <w:pPr>
        <w:spacing w:after="0" w:line="222" w:lineRule="exact"/>
        <w:rPr>
          <w:sz w:val="24"/>
          <w:szCs w:val="24"/>
          <w:color w:val="auto"/>
        </w:rPr>
      </w:pPr>
    </w:p>
    <w:p>
      <w:pPr>
        <w:ind w:right="40"/>
        <w:spacing w:after="0" w:line="291" w:lineRule="auto"/>
        <w:rPr>
          <w:sz w:val="20"/>
          <w:szCs w:val="20"/>
          <w:color w:val="auto"/>
        </w:rPr>
      </w:pPr>
      <w:r>
        <w:rPr>
          <w:rFonts w:ascii="Arial" w:cs="Arial" w:eastAsia="Arial" w:hAnsi="Arial"/>
          <w:sz w:val="16"/>
          <w:szCs w:val="16"/>
          <w:color w:val="231F20"/>
        </w:rPr>
        <w:t>The condensing secondary and tertiary fire tube flue passages shall be fabricated from 316 stainless steel with a reduced cross section in the direction of flue products flow to maintain a near constant velocity of combustion products and to enhance micro turbulences for maximum heat transfer.</w:t>
      </w:r>
    </w:p>
    <w:p>
      <w:pPr>
        <w:spacing w:after="0" w:line="205" w:lineRule="exact"/>
        <w:rPr>
          <w:sz w:val="24"/>
          <w:szCs w:val="24"/>
          <w:color w:val="auto"/>
        </w:rPr>
      </w:pPr>
    </w:p>
    <w:p>
      <w:pPr>
        <w:ind w:right="240"/>
        <w:spacing w:after="0" w:line="296" w:lineRule="auto"/>
        <w:rPr>
          <w:sz w:val="20"/>
          <w:szCs w:val="20"/>
          <w:color w:val="auto"/>
        </w:rPr>
      </w:pPr>
      <w:r>
        <w:rPr>
          <w:rFonts w:ascii="Arial" w:cs="Arial" w:eastAsia="Arial" w:hAnsi="Arial"/>
          <w:sz w:val="16"/>
          <w:szCs w:val="16"/>
          <w:color w:val="231F20"/>
        </w:rPr>
        <w:t>Boiler(s) shall have an internal water baffle plate separating return water between second and third flue passages for maximum efficiency.</w:t>
      </w:r>
    </w:p>
    <w:p>
      <w:pPr>
        <w:spacing w:after="0" w:line="199" w:lineRule="exact"/>
        <w:rPr>
          <w:sz w:val="24"/>
          <w:szCs w:val="24"/>
          <w:color w:val="auto"/>
        </w:rPr>
      </w:pPr>
    </w:p>
    <w:p>
      <w:pPr>
        <w:spacing w:after="0" w:line="286" w:lineRule="auto"/>
        <w:rPr>
          <w:sz w:val="20"/>
          <w:szCs w:val="20"/>
          <w:color w:val="auto"/>
        </w:rPr>
      </w:pPr>
      <w:r>
        <w:rPr>
          <w:rFonts w:ascii="Arial" w:cs="Arial" w:eastAsia="Arial" w:hAnsi="Arial"/>
          <w:sz w:val="16"/>
          <w:szCs w:val="16"/>
          <w:color w:val="231F20"/>
        </w:rPr>
        <w:t>Boiler(s) shall be fully serviceable from the front by means of a reversible swing burner door and removable access cover.</w:t>
      </w:r>
    </w:p>
    <w:p>
      <w:pPr>
        <w:spacing w:after="0" w:line="2" w:lineRule="exact"/>
        <w:rPr>
          <w:sz w:val="24"/>
          <w:szCs w:val="24"/>
          <w:color w:val="auto"/>
        </w:rPr>
      </w:pPr>
    </w:p>
    <w:p>
      <w:pPr>
        <w:ind w:right="520"/>
        <w:spacing w:after="0" w:line="306" w:lineRule="auto"/>
        <w:rPr>
          <w:sz w:val="20"/>
          <w:szCs w:val="20"/>
          <w:color w:val="auto"/>
        </w:rPr>
      </w:pPr>
      <w:r>
        <w:rPr>
          <w:rFonts w:ascii="Arial" w:cs="Arial" w:eastAsia="Arial" w:hAnsi="Arial"/>
          <w:sz w:val="16"/>
          <w:szCs w:val="16"/>
          <w:color w:val="231F20"/>
        </w:rPr>
        <w:t>The boiler vessel shall be wrapped with a full 4" thermal insulation blanket for minimal stand-by loss.</w:t>
      </w:r>
    </w:p>
    <w:p>
      <w:pPr>
        <w:sectPr>
          <w:pgSz w:w="12240" w:h="15840" w:orient="portrait"/>
          <w:cols w:equalWidth="0" w:num="2">
            <w:col w:w="5020" w:space="700"/>
            <w:col w:w="4820"/>
          </w:cols>
          <w:pgMar w:left="720" w:top="782" w:right="980" w:bottom="452"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54" w:lineRule="exact"/>
        <w:rPr>
          <w:sz w:val="24"/>
          <w:szCs w:val="24"/>
          <w:color w:val="auto"/>
        </w:rPr>
      </w:pPr>
    </w:p>
    <w:tbl>
      <w:tblPr>
        <w:tblLayout w:type="fixed"/>
        <w:tblInd w:w="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r>
      <w:tr>
        <w:trPr>
          <w:trHeight w:val="190"/>
        </w:trPr>
        <w:tc>
          <w:tcPr>
            <w:tcW w:w="4080" w:type="dxa"/>
            <w:vAlign w:val="bottom"/>
          </w:tcPr>
          <w:p>
            <w:pPr>
              <w:spacing w:after="0"/>
              <w:rPr>
                <w:sz w:val="20"/>
                <w:szCs w:val="20"/>
                <w:color w:val="auto"/>
              </w:rPr>
            </w:pPr>
            <w:r>
              <w:rPr>
                <w:rFonts w:ascii="Arial" w:cs="Arial" w:eastAsia="Arial" w:hAnsi="Arial"/>
                <w:sz w:val="13"/>
                <w:szCs w:val="13"/>
                <w:color w:val="231F20"/>
              </w:rPr>
              <w:t>1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4"/>
          <w:szCs w:val="24"/>
          <w:color w:val="auto"/>
        </w:rPr>
        <w:sectPr>
          <w:pgSz w:w="12240" w:h="15840" w:orient="portrait"/>
          <w:cols w:equalWidth="0" w:num="1">
            <w:col w:w="10560"/>
          </w:cols>
          <w:pgMar w:left="880" w:top="782" w:right="800" w:bottom="452" w:gutter="0" w:footer="0" w:header="0"/>
          <w:type w:val="continuous"/>
        </w:sectPr>
      </w:pPr>
      <w:r>
        <w:rPr>
          <w:sz w:val="24"/>
          <w:szCs w:val="24"/>
          <w:color w:val="auto"/>
        </w:rPr>
        <mc:AlternateContent>
          <mc:Choice Requires="wps">
            <w:drawing>
              <wp:anchor simplePos="0" relativeHeight="251657728" behindDoc="1" locked="0" layoutInCell="0" allowOverlap="1">
                <wp:simplePos x="0" y="0"/>
                <wp:positionH relativeFrom="column">
                  <wp:posOffset>-101600</wp:posOffset>
                </wp:positionH>
                <wp:positionV relativeFrom="paragraph">
                  <wp:posOffset>81915</wp:posOffset>
                </wp:positionV>
                <wp:extent cx="6858000" cy="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pt,6.45pt" to="532pt,6.45pt" o:allowincell="f" strokecolor="#231F20" strokeweight="0.5pt"/>
            </w:pict>
          </mc:Fallback>
        </mc:AlternateContent>
      </w:r>
    </w:p>
    <w:p>
      <w:pPr>
        <w:spacing w:after="0" w:line="156" w:lineRule="exact"/>
        <w:rPr>
          <w:sz w:val="24"/>
          <w:szCs w:val="24"/>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433008104 B | 03.2013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782" w:right="880" w:bottom="452" w:gutter="0" w:footer="0" w:header="0"/>
            <w:type w:val="continuous"/>
          </w:sectPr>
        </w:pPr>
      </w:p>
      <w:bookmarkStart w:id="1" w:name="page2"/>
      <w:bookmarkEnd w:id="1"/>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SB615/310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556260</wp:posOffset>
            </wp:positionV>
            <wp:extent cx="6858635" cy="17964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extLst>
                    </a:blip>
                    <a:srcRect/>
                    <a:stretch>
                      <a:fillRect/>
                    </a:stretch>
                  </pic:blipFill>
                  <pic:spPr bwMode="auto">
                    <a:xfrm>
                      <a:off x="0" y="0"/>
                      <a:ext cx="6858635" cy="17964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Performance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Gas input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1080</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Gross rated output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1022</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IBR Rating</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MBtu/h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889</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horsepower</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4"/>
              </w:rPr>
              <w:t>H.P</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30.5</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96.4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natural gas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94.6</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AHRI Ultra-Low Sulfur Diesel combustion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95.0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AHRI Ultra-Low Sulfur Diesel thermal efficiency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6"/>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92.2</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247650</wp:posOffset>
            </wp:positionV>
            <wp:extent cx="6858635" cy="23145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extLst>
                    </a:blip>
                    <a:srcRect/>
                    <a:stretch>
                      <a:fillRect/>
                    </a:stretch>
                  </pic:blipFill>
                  <pic:spPr bwMode="auto">
                    <a:xfrm>
                      <a:off x="0" y="0"/>
                      <a:ext cx="6858635" cy="2314575"/>
                    </a:xfrm>
                    <a:prstGeom prst="rect">
                      <a:avLst/>
                    </a:prstGeom>
                    <a:noFill/>
                  </pic:spPr>
                </pic:pic>
              </a:graphicData>
            </a:graphic>
          </wp:anchor>
        </w:drawing>
      </w:r>
    </w:p>
    <w:p>
      <w:pPr>
        <w:spacing w:after="0" w:line="273"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General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Boiler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Condensing</w:t>
            </w:r>
          </w:p>
        </w:tc>
      </w:tr>
      <w:tr>
        <w:trPr>
          <w:trHeight w:val="269"/>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 exchanger construction</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Stainless steel</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Heating surface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Sq. Ft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176.53</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Maximum allowable working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PSIG</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Water content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Gallons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171</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shipping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2030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Weight - operating (approx.)</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Lbs</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3474</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size (inlet x outlet)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 x 1 ¼</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Standard relief valve pressure rating (other capacities available upon request)</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7"/>
              </w:rPr>
              <w:t>PSI</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30</w:t>
            </w:r>
          </w:p>
        </w:tc>
      </w:tr>
      <w:tr>
        <w:trPr>
          <w:trHeight w:val="272"/>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Minimum relief valve capacity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MBH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1412.2</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Venting category</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IV</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227965</wp:posOffset>
            </wp:positionV>
            <wp:extent cx="6858635" cy="162369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extLst>
                    </a:blip>
                    <a:srcRect/>
                    <a:stretch>
                      <a:fillRect/>
                    </a:stretch>
                  </pic:blipFill>
                  <pic:spPr bwMode="auto">
                    <a:xfrm>
                      <a:off x="0" y="0"/>
                      <a:ext cx="6858635" cy="1623695"/>
                    </a:xfrm>
                    <a:prstGeom prst="rect">
                      <a:avLst/>
                    </a:prstGeom>
                    <a:noFill/>
                  </pic:spPr>
                </pic:pic>
              </a:graphicData>
            </a:graphic>
          </wp:anchor>
        </w:drawing>
      </w:r>
    </w:p>
    <w:p>
      <w:pPr>
        <w:spacing w:after="0" w:line="242"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Operational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80"/>
              <w:spacing w:after="0"/>
              <w:rPr>
                <w:sz w:val="20"/>
                <w:szCs w:val="20"/>
                <w:color w:val="auto"/>
              </w:rPr>
            </w:pPr>
            <w:r>
              <w:rPr>
                <w:rFonts w:ascii="Arial" w:cs="Arial" w:eastAsia="Arial" w:hAnsi="Arial"/>
                <w:sz w:val="14"/>
                <w:szCs w:val="14"/>
                <w:b w:val="1"/>
                <w:bCs w:val="1"/>
                <w:color w:val="231F20"/>
              </w:rPr>
              <w:t>Value</w:t>
            </w: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20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654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Fireside pressure drop</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0.97</w:t>
            </w:r>
          </w:p>
        </w:tc>
      </w:tr>
      <w:tr>
        <w:trPr>
          <w:trHeight w:val="269"/>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Required vent connection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+.01 − +0.2</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allowable firebox pressure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W.C.</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0.20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flow rate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GPM</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Maximum supply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210</w:t>
            </w:r>
          </w:p>
        </w:tc>
      </w:tr>
      <w:tr>
        <w:trPr>
          <w:trHeight w:val="272"/>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Minimum return water temperature</w:t>
            </w:r>
          </w:p>
        </w:tc>
        <w:tc>
          <w:tcPr>
            <w:tcW w:w="20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w w:val="98"/>
              </w:rPr>
              <w:t>°F</w:t>
            </w:r>
          </w:p>
        </w:tc>
        <w:tc>
          <w:tcPr>
            <w:tcW w:w="2160" w:type="dxa"/>
            <w:vAlign w:val="bottom"/>
            <w:tcBorders>
              <w:right w:val="single" w:sz="8" w:color="58595B"/>
            </w:tcBorders>
          </w:tcPr>
          <w:p>
            <w:pPr>
              <w:ind w:left="900"/>
              <w:spacing w:after="0"/>
              <w:rPr>
                <w:sz w:val="20"/>
                <w:szCs w:val="20"/>
                <w:color w:val="auto"/>
              </w:rPr>
            </w:pPr>
            <w:r>
              <w:rPr>
                <w:rFonts w:ascii="Arial" w:cs="Arial" w:eastAsia="Arial" w:hAnsi="Arial"/>
                <w:sz w:val="14"/>
                <w:szCs w:val="14"/>
                <w:color w:val="231F20"/>
              </w:rPr>
              <w:t>none</w:t>
            </w: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20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0"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4080" w:type="dxa"/>
            <w:vAlign w:val="bottom"/>
            <w:vMerge w:val="restart"/>
          </w:tcPr>
          <w:p>
            <w:pPr>
              <w:spacing w:after="0"/>
              <w:rPr>
                <w:sz w:val="20"/>
                <w:szCs w:val="20"/>
                <w:color w:val="auto"/>
              </w:rPr>
            </w:pPr>
            <w:r>
              <w:rPr>
                <w:rFonts w:ascii="Arial" w:cs="Arial" w:eastAsia="Arial" w:hAnsi="Arial"/>
                <w:sz w:val="13"/>
                <w:szCs w:val="13"/>
                <w:color w:val="231F20"/>
              </w:rPr>
              <w:t>2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4080" w:type="dxa"/>
            <w:vAlign w:val="bottom"/>
            <w:vMerge w:val="continue"/>
          </w:tcPr>
          <w:p>
            <w:pPr>
              <w:spacing w:after="0"/>
              <w:rPr>
                <w:sz w:val="7"/>
                <w:szCs w:val="7"/>
                <w:color w:val="auto"/>
              </w:rPr>
            </w:pPr>
          </w:p>
        </w:tc>
        <w:tc>
          <w:tcPr>
            <w:tcW w:w="648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80"/>
          </w:cols>
          <w:pgMar w:left="720" w:top="929" w:right="74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433008104 B | 03.2013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2" w:name="page3"/>
      <w:bookmarkEnd w:id="2"/>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SB615/310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w:drawing>
          <wp:anchor simplePos="0" relativeHeight="251657728" behindDoc="1" locked="0" layoutInCell="0" allowOverlap="1">
            <wp:simplePos x="0" y="0"/>
            <wp:positionH relativeFrom="column">
              <wp:posOffset>-8890</wp:posOffset>
            </wp:positionH>
            <wp:positionV relativeFrom="paragraph">
              <wp:posOffset>560070</wp:posOffset>
            </wp:positionV>
            <wp:extent cx="6877050" cy="9740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extLst>
                    </a:blip>
                    <a:srcRect/>
                    <a:stretch>
                      <a:fillRect/>
                    </a:stretch>
                  </pic:blipFill>
                  <pic:spPr bwMode="auto">
                    <a:xfrm>
                      <a:off x="0" y="0"/>
                      <a:ext cx="6877050" cy="9740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Burner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6540" w:type="dxa"/>
            <w:vAlign w:val="bottom"/>
            <w:tcBorders>
              <w:left w:val="single" w:sz="8" w:color="58595B"/>
              <w:right w:val="single" w:sz="8" w:color="58595B"/>
            </w:tcBorders>
          </w:tcPr>
          <w:p>
            <w:pPr>
              <w:spacing w:after="0"/>
              <w:rPr>
                <w:sz w:val="20"/>
                <w:szCs w:val="20"/>
                <w:color w:val="auto"/>
              </w:rPr>
            </w:pPr>
          </w:p>
        </w:tc>
        <w:tc>
          <w:tcPr>
            <w:tcW w:w="11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Value</w:t>
            </w:r>
          </w:p>
        </w:tc>
        <w:tc>
          <w:tcPr>
            <w:tcW w:w="0" w:type="dxa"/>
            <w:vAlign w:val="bottom"/>
          </w:tcPr>
          <w:p>
            <w:pPr>
              <w:spacing w:after="0"/>
              <w:rPr>
                <w:sz w:val="1"/>
                <w:szCs w:val="1"/>
                <w:color w:val="auto"/>
              </w:rPr>
            </w:pPr>
          </w:p>
        </w:tc>
      </w:tr>
      <w:tr>
        <w:trPr>
          <w:trHeight w:val="46"/>
        </w:trPr>
        <w:tc>
          <w:tcPr>
            <w:tcW w:w="6540" w:type="dxa"/>
            <w:vAlign w:val="bottom"/>
            <w:tcBorders>
              <w:left w:val="single" w:sz="8" w:color="58595B"/>
              <w:bottom w:val="single" w:sz="8" w:color="58595B"/>
              <w:right w:val="single" w:sz="8" w:color="58595B"/>
            </w:tcBorders>
          </w:tcPr>
          <w:p>
            <w:pPr>
              <w:spacing w:after="0"/>
              <w:rPr>
                <w:sz w:val="4"/>
                <w:szCs w:val="4"/>
                <w:color w:val="auto"/>
              </w:rPr>
            </w:pPr>
          </w:p>
        </w:tc>
        <w:tc>
          <w:tcPr>
            <w:tcW w:w="1100" w:type="dxa"/>
            <w:vAlign w:val="bottom"/>
            <w:tcBorders>
              <w:bottom w:val="single" w:sz="8" w:color="58595B"/>
              <w:right w:val="single" w:sz="8" w:color="58595B"/>
            </w:tcBorders>
          </w:tcPr>
          <w:p>
            <w:pPr>
              <w:spacing w:after="0"/>
              <w:rPr>
                <w:sz w:val="4"/>
                <w:szCs w:val="4"/>
                <w:color w:val="auto"/>
              </w:rPr>
            </w:pPr>
          </w:p>
        </w:tc>
        <w:tc>
          <w:tcPr>
            <w:tcW w:w="3180" w:type="dxa"/>
            <w:vAlign w:val="bottom"/>
            <w:tcBorders>
              <w:bottom w:val="single" w:sz="8" w:color="58595B"/>
              <w:right w:val="single" w:sz="8" w:color="58595B"/>
            </w:tcBorders>
          </w:tcPr>
          <w:p>
            <w:pPr>
              <w:spacing w:after="0"/>
              <w:rPr>
                <w:sz w:val="4"/>
                <w:szCs w:val="4"/>
                <w:color w:val="auto"/>
              </w:rPr>
            </w:pPr>
          </w:p>
        </w:tc>
        <w:tc>
          <w:tcPr>
            <w:tcW w:w="0" w:type="dxa"/>
            <w:vAlign w:val="bottom"/>
          </w:tcPr>
          <w:p>
            <w:pPr>
              <w:spacing w:after="0"/>
              <w:rPr>
                <w:sz w:val="1"/>
                <w:szCs w:val="1"/>
                <w:color w:val="auto"/>
              </w:rPr>
            </w:pPr>
          </w:p>
        </w:tc>
      </w:tr>
      <w:tr>
        <w:trPr>
          <w:trHeight w:val="208"/>
        </w:trPr>
        <w:tc>
          <w:tcPr>
            <w:tcW w:w="6540" w:type="dxa"/>
            <w:vAlign w:val="bottom"/>
            <w:tcBorders>
              <w:left w:val="single" w:sz="8" w:color="58595B"/>
              <w:right w:val="single" w:sz="8" w:color="58595B"/>
            </w:tcBorders>
            <w:vMerge w:val="restart"/>
          </w:tcPr>
          <w:p>
            <w:pPr>
              <w:ind w:left="200"/>
              <w:spacing w:after="0"/>
              <w:rPr>
                <w:sz w:val="20"/>
                <w:szCs w:val="20"/>
                <w:color w:val="auto"/>
              </w:rPr>
            </w:pPr>
            <w:r>
              <w:rPr>
                <w:rFonts w:ascii="Arial" w:cs="Arial" w:eastAsia="Arial" w:hAnsi="Arial"/>
                <w:sz w:val="14"/>
                <w:szCs w:val="14"/>
                <w:color w:val="231F20"/>
              </w:rPr>
              <w:t>Allowable fuels</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Natural gas, LP,</w:t>
            </w:r>
          </w:p>
        </w:tc>
        <w:tc>
          <w:tcPr>
            <w:tcW w:w="0" w:type="dxa"/>
            <w:vAlign w:val="bottom"/>
          </w:tcPr>
          <w:p>
            <w:pPr>
              <w:spacing w:after="0"/>
              <w:rPr>
                <w:sz w:val="1"/>
                <w:szCs w:val="1"/>
                <w:color w:val="auto"/>
              </w:rPr>
            </w:pPr>
          </w:p>
        </w:tc>
      </w:tr>
      <w:tr>
        <w:trPr>
          <w:trHeight w:val="92"/>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Ultra low sulfur diesel (ASTM D396 No. 2)</w:t>
            </w:r>
          </w:p>
        </w:tc>
        <w:tc>
          <w:tcPr>
            <w:tcW w:w="0" w:type="dxa"/>
            <w:vAlign w:val="bottom"/>
          </w:tcPr>
          <w:p>
            <w:pPr>
              <w:spacing w:after="0"/>
              <w:rPr>
                <w:sz w:val="1"/>
                <w:szCs w:val="1"/>
                <w:color w:val="auto"/>
              </w:rPr>
            </w:pPr>
          </w:p>
        </w:tc>
      </w:tr>
      <w:tr>
        <w:trPr>
          <w:trHeight w:val="82"/>
        </w:trPr>
        <w:tc>
          <w:tcPr>
            <w:tcW w:w="6540" w:type="dxa"/>
            <w:vAlign w:val="bottom"/>
            <w:tcBorders>
              <w:left w:val="single" w:sz="8" w:color="58595B"/>
              <w:right w:val="single" w:sz="8" w:color="58595B"/>
            </w:tcBorders>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67"/>
        </w:trPr>
        <w:tc>
          <w:tcPr>
            <w:tcW w:w="654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Motor voltages, gas/oil pressure and modes of operation will vary based upon final burner</w:t>
            </w:r>
          </w:p>
        </w:tc>
        <w:tc>
          <w:tcPr>
            <w:tcW w:w="110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3180" w:type="dxa"/>
            <w:vAlign w:val="bottom"/>
            <w:tcBorders>
              <w:right w:val="single" w:sz="8" w:color="58595B"/>
            </w:tcBorders>
            <w:vMerge w:val="restart"/>
          </w:tcPr>
          <w:p>
            <w:pPr>
              <w:jc w:val="center"/>
              <w:spacing w:after="0"/>
              <w:rPr>
                <w:sz w:val="20"/>
                <w:szCs w:val="20"/>
                <w:color w:val="auto"/>
              </w:rPr>
            </w:pPr>
            <w:r>
              <w:rPr>
                <w:rFonts w:ascii="Arial" w:cs="Arial" w:eastAsia="Arial" w:hAnsi="Arial"/>
                <w:sz w:val="14"/>
                <w:szCs w:val="14"/>
                <w:color w:val="231F20"/>
              </w:rPr>
              <w:t>–</w:t>
            </w:r>
          </w:p>
        </w:tc>
        <w:tc>
          <w:tcPr>
            <w:tcW w:w="0" w:type="dxa"/>
            <w:vAlign w:val="bottom"/>
          </w:tcPr>
          <w:p>
            <w:pPr>
              <w:spacing w:after="0"/>
              <w:rPr>
                <w:sz w:val="1"/>
                <w:szCs w:val="1"/>
                <w:color w:val="auto"/>
              </w:rPr>
            </w:pPr>
          </w:p>
        </w:tc>
      </w:tr>
      <w:tr>
        <w:trPr>
          <w:trHeight w:val="89"/>
        </w:trPr>
        <w:tc>
          <w:tcPr>
            <w:tcW w:w="6540" w:type="dxa"/>
            <w:vAlign w:val="bottom"/>
            <w:tcBorders>
              <w:left w:val="single" w:sz="8" w:color="58595B"/>
              <w:right w:val="single" w:sz="8" w:color="58595B"/>
            </w:tcBorders>
            <w:vMerge w:val="restart"/>
          </w:tcPr>
          <w:p>
            <w:pPr>
              <w:ind w:left="180"/>
              <w:spacing w:after="0"/>
              <w:rPr>
                <w:sz w:val="20"/>
                <w:szCs w:val="20"/>
                <w:color w:val="auto"/>
              </w:rPr>
            </w:pPr>
            <w:r>
              <w:rPr>
                <w:rFonts w:ascii="Arial" w:cs="Arial" w:eastAsia="Arial" w:hAnsi="Arial"/>
                <w:sz w:val="14"/>
                <w:szCs w:val="14"/>
                <w:color w:val="231F20"/>
              </w:rPr>
              <w:t>selection - see burner specification sheet for additional details</w:t>
            </w:r>
          </w:p>
        </w:tc>
        <w:tc>
          <w:tcPr>
            <w:tcW w:w="1100" w:type="dxa"/>
            <w:vAlign w:val="bottom"/>
            <w:tcBorders>
              <w:right w:val="single" w:sz="8" w:color="58595B"/>
            </w:tcBorders>
            <w:vMerge w:val="continue"/>
          </w:tcPr>
          <w:p>
            <w:pPr>
              <w:spacing w:after="0"/>
              <w:rPr>
                <w:sz w:val="7"/>
                <w:szCs w:val="7"/>
                <w:color w:val="auto"/>
              </w:rPr>
            </w:pPr>
          </w:p>
        </w:tc>
        <w:tc>
          <w:tcPr>
            <w:tcW w:w="3180" w:type="dxa"/>
            <w:vAlign w:val="bottom"/>
            <w:tcBorders>
              <w:right w:val="single" w:sz="8" w:color="58595B"/>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6540" w:type="dxa"/>
            <w:vAlign w:val="bottom"/>
            <w:tcBorders>
              <w:left w:val="single" w:sz="8" w:color="58595B"/>
              <w:right w:val="single" w:sz="8" w:color="58595B"/>
            </w:tcBorders>
            <w:vMerge w:val="continue"/>
          </w:tcPr>
          <w:p>
            <w:pPr>
              <w:spacing w:after="0"/>
              <w:rPr>
                <w:sz w:val="7"/>
                <w:szCs w:val="7"/>
                <w:color w:val="auto"/>
              </w:rPr>
            </w:pPr>
          </w:p>
        </w:tc>
        <w:tc>
          <w:tcPr>
            <w:tcW w:w="1100" w:type="dxa"/>
            <w:vAlign w:val="bottom"/>
            <w:tcBorders>
              <w:right w:val="single" w:sz="8" w:color="58595B"/>
            </w:tcBorders>
          </w:tcPr>
          <w:p>
            <w:pPr>
              <w:spacing w:after="0"/>
              <w:rPr>
                <w:sz w:val="7"/>
                <w:szCs w:val="7"/>
                <w:color w:val="auto"/>
              </w:rPr>
            </w:pPr>
          </w:p>
        </w:tc>
        <w:tc>
          <w:tcPr>
            <w:tcW w:w="3180" w:type="dxa"/>
            <w:vAlign w:val="bottom"/>
            <w:tcBorders>
              <w:right w:val="single" w:sz="8" w:color="58595B"/>
            </w:tcBorders>
          </w:tcPr>
          <w:p>
            <w:pPr>
              <w:spacing w:after="0"/>
              <w:rPr>
                <w:sz w:val="7"/>
                <w:szCs w:val="7"/>
                <w:color w:val="auto"/>
              </w:rPr>
            </w:pPr>
          </w:p>
        </w:tc>
        <w:tc>
          <w:tcPr>
            <w:tcW w:w="0" w:type="dxa"/>
            <w:vAlign w:val="bottom"/>
          </w:tcPr>
          <w:p>
            <w:pPr>
              <w:spacing w:after="0"/>
              <w:rPr>
                <w:sz w:val="1"/>
                <w:szCs w:val="1"/>
                <w:color w:val="auto"/>
              </w:rPr>
            </w:pPr>
          </w:p>
        </w:tc>
      </w:tr>
      <w:tr>
        <w:trPr>
          <w:trHeight w:val="39"/>
        </w:trPr>
        <w:tc>
          <w:tcPr>
            <w:tcW w:w="6540" w:type="dxa"/>
            <w:vAlign w:val="bottom"/>
            <w:tcBorders>
              <w:left w:val="single" w:sz="8" w:color="58595B"/>
              <w:bottom w:val="single" w:sz="8" w:color="58595B"/>
              <w:right w:val="single" w:sz="8" w:color="58595B"/>
            </w:tcBorders>
          </w:tcPr>
          <w:p>
            <w:pPr>
              <w:spacing w:after="0"/>
              <w:rPr>
                <w:sz w:val="3"/>
                <w:szCs w:val="3"/>
                <w:color w:val="auto"/>
              </w:rPr>
            </w:pPr>
          </w:p>
        </w:tc>
        <w:tc>
          <w:tcPr>
            <w:tcW w:w="1100" w:type="dxa"/>
            <w:vAlign w:val="bottom"/>
            <w:tcBorders>
              <w:bottom w:val="single" w:sz="8" w:color="58595B"/>
              <w:right w:val="single" w:sz="8" w:color="58595B"/>
            </w:tcBorders>
          </w:tcPr>
          <w:p>
            <w:pPr>
              <w:spacing w:after="0"/>
              <w:rPr>
                <w:sz w:val="3"/>
                <w:szCs w:val="3"/>
                <w:color w:val="auto"/>
              </w:rPr>
            </w:pPr>
          </w:p>
        </w:tc>
        <w:tc>
          <w:tcPr>
            <w:tcW w:w="3180" w:type="dxa"/>
            <w:vAlign w:val="bottom"/>
            <w:tcBorders>
              <w:bottom w:val="single" w:sz="8" w:color="58595B"/>
              <w:right w:val="single" w:sz="8" w:color="58595B"/>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225425</wp:posOffset>
            </wp:positionV>
            <wp:extent cx="6877050" cy="93345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extLst>
                    </a:blip>
                    <a:srcRect/>
                    <a:stretch>
                      <a:fillRect/>
                    </a:stretch>
                  </pic:blipFill>
                  <pic:spPr bwMode="auto">
                    <a:xfrm>
                      <a:off x="0" y="0"/>
                      <a:ext cx="6877050" cy="933450"/>
                    </a:xfrm>
                    <a:prstGeom prst="rect">
                      <a:avLst/>
                    </a:prstGeom>
                    <a:noFill/>
                  </pic:spPr>
                </pic:pic>
              </a:graphicData>
            </a:graphic>
          </wp:anchor>
        </w:drawing>
      </w:r>
    </w:p>
    <w:p>
      <w:pPr>
        <w:spacing w:after="0" w:line="238"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Approval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Approval description</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Approval number</w:t>
            </w:r>
          </w:p>
        </w:tc>
      </w:tr>
      <w:tr>
        <w:trPr>
          <w:trHeight w:val="46"/>
        </w:trPr>
        <w:tc>
          <w:tcPr>
            <w:tcW w:w="8020" w:type="dxa"/>
            <w:vAlign w:val="bottom"/>
            <w:tcBorders>
              <w:left w:val="single" w:sz="8" w:color="58595B"/>
              <w:bottom w:val="single" w:sz="8" w:color="58595B"/>
              <w:right w:val="single" w:sz="8" w:color="58595B"/>
            </w:tcBorders>
          </w:tcPr>
          <w:p>
            <w:pPr>
              <w:spacing w:after="0"/>
              <w:rPr>
                <w:sz w:val="4"/>
                <w:szCs w:val="4"/>
                <w:color w:val="auto"/>
              </w:rPr>
            </w:pPr>
          </w:p>
        </w:tc>
        <w:tc>
          <w:tcPr>
            <w:tcW w:w="2800" w:type="dxa"/>
            <w:vAlign w:val="bottom"/>
            <w:tcBorders>
              <w:bottom w:val="single" w:sz="8" w:color="58595B"/>
              <w:right w:val="single" w:sz="8" w:color="58595B"/>
            </w:tcBorders>
          </w:tcPr>
          <w:p>
            <w:pPr>
              <w:spacing w:after="0"/>
              <w:rPr>
                <w:sz w:val="4"/>
                <w:szCs w:val="4"/>
                <w:color w:val="auto"/>
              </w:rPr>
            </w:pPr>
          </w:p>
        </w:tc>
      </w:tr>
      <w:tr>
        <w:trPr>
          <w:trHeight w:val="215"/>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Massachusetts Approval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G3-0610-0523</w:t>
            </w:r>
          </w:p>
        </w:tc>
      </w:tr>
      <w:tr>
        <w:trPr>
          <w:trHeight w:val="269"/>
        </w:trPr>
        <w:tc>
          <w:tcPr>
            <w:tcW w:w="80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New York MEA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MEA 444-04-E</w:t>
            </w:r>
          </w:p>
        </w:tc>
      </w:tr>
      <w:tr>
        <w:trPr>
          <w:trHeight w:val="272"/>
        </w:trPr>
        <w:tc>
          <w:tcPr>
            <w:tcW w:w="80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CRN #</w:t>
            </w:r>
          </w:p>
        </w:tc>
        <w:tc>
          <w:tcPr>
            <w:tcW w:w="280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K8252.1C</w:t>
            </w:r>
          </w:p>
        </w:tc>
      </w:tr>
      <w:tr>
        <w:trPr>
          <w:trHeight w:val="39"/>
        </w:trPr>
        <w:tc>
          <w:tcPr>
            <w:tcW w:w="8020" w:type="dxa"/>
            <w:vAlign w:val="bottom"/>
            <w:tcBorders>
              <w:left w:val="single" w:sz="8" w:color="58595B"/>
              <w:bottom w:val="single" w:sz="8" w:color="58595B"/>
              <w:right w:val="single" w:sz="8" w:color="58595B"/>
            </w:tcBorders>
          </w:tcPr>
          <w:p>
            <w:pPr>
              <w:spacing w:after="0"/>
              <w:rPr>
                <w:sz w:val="3"/>
                <w:szCs w:val="3"/>
                <w:color w:val="auto"/>
              </w:rPr>
            </w:pPr>
          </w:p>
        </w:tc>
        <w:tc>
          <w:tcPr>
            <w:tcW w:w="2800" w:type="dxa"/>
            <w:vAlign w:val="bottom"/>
            <w:tcBorders>
              <w:bottom w:val="single" w:sz="8" w:color="58595B"/>
              <w:right w:val="single" w:sz="8" w:color="58595B"/>
            </w:tcBorders>
          </w:tcPr>
          <w:p>
            <w:pPr>
              <w:spacing w:after="0"/>
              <w:rPr>
                <w:sz w:val="3"/>
                <w:szCs w:val="3"/>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228600</wp:posOffset>
            </wp:positionV>
            <wp:extent cx="6864350" cy="262064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extLst>
                    </a:blip>
                    <a:srcRect/>
                    <a:stretch>
                      <a:fillRect/>
                    </a:stretch>
                  </pic:blipFill>
                  <pic:spPr bwMode="auto">
                    <a:xfrm>
                      <a:off x="0" y="0"/>
                      <a:ext cx="6864350" cy="2620645"/>
                    </a:xfrm>
                    <a:prstGeom prst="rect">
                      <a:avLst/>
                    </a:prstGeom>
                    <a:noFill/>
                  </pic:spPr>
                </pic:pic>
              </a:graphicData>
            </a:graphic>
          </wp:anchor>
        </w:drawing>
      </w:r>
    </w:p>
    <w:p>
      <w:pPr>
        <w:spacing w:after="0" w:line="246"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Pressure Drop Curve</w:t>
      </w:r>
    </w:p>
    <w:p>
      <w:pPr>
        <w:spacing w:after="0" w:line="357" w:lineRule="exact"/>
        <w:rPr>
          <w:sz w:val="20"/>
          <w:szCs w:val="20"/>
          <w:color w:val="auto"/>
        </w:rPr>
      </w:pPr>
    </w:p>
    <w:tbl>
      <w:tblPr>
        <w:tblLayout w:type="fixed"/>
        <w:tblInd w:w="2280" w:type="dxa"/>
        <w:tblCellMar>
          <w:top w:w="0" w:type="dxa"/>
          <w:left w:w="0" w:type="dxa"/>
          <w:bottom w:w="0" w:type="dxa"/>
          <w:right w:w="0" w:type="dxa"/>
        </w:tblCellMar>
      </w:tblPr>
      <w:tr>
        <w:trPr>
          <w:trHeight w:val="316"/>
        </w:trPr>
        <w:tc>
          <w:tcPr>
            <w:tcW w:w="260" w:type="dxa"/>
            <w:vAlign w:val="bottom"/>
          </w:tcPr>
          <w:p>
            <w:pPr>
              <w:spacing w:after="0"/>
              <w:rPr>
                <w:sz w:val="24"/>
                <w:szCs w:val="24"/>
                <w:color w:val="auto"/>
              </w:rPr>
            </w:pPr>
          </w:p>
        </w:tc>
        <w:tc>
          <w:tcPr>
            <w:tcW w:w="700" w:type="dxa"/>
            <w:vAlign w:val="bottom"/>
          </w:tcPr>
          <w:p>
            <w:pPr>
              <w:jc w:val="right"/>
              <w:ind w:right="368"/>
              <w:spacing w:after="0"/>
              <w:rPr>
                <w:sz w:val="20"/>
                <w:szCs w:val="20"/>
                <w:color w:val="auto"/>
              </w:rPr>
            </w:pPr>
            <w:r>
              <w:rPr>
                <w:rFonts w:ascii="Arial" w:cs="Arial" w:eastAsia="Arial" w:hAnsi="Arial"/>
                <w:sz w:val="24"/>
                <w:szCs w:val="24"/>
                <w:color w:val="231F20"/>
              </w:rPr>
              <w:t>4</w:t>
            </w: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78"/>
        </w:trPr>
        <w:tc>
          <w:tcPr>
            <w:tcW w:w="260" w:type="dxa"/>
            <w:vAlign w:val="bottom"/>
            <w:vMerge w:val="restart"/>
            <w:textDirection w:val="btLr"/>
          </w:tcPr>
          <w:p>
            <w:pPr>
              <w:spacing w:after="0"/>
              <w:rPr>
                <w:sz w:val="20"/>
                <w:szCs w:val="20"/>
                <w:color w:val="auto"/>
              </w:rPr>
            </w:pPr>
            <w:r>
              <w:rPr>
                <w:rFonts w:ascii="Arial" w:cs="Arial" w:eastAsia="Arial" w:hAnsi="Arial"/>
                <w:sz w:val="24"/>
                <w:szCs w:val="24"/>
                <w:b w:val="1"/>
                <w:bCs w:val="1"/>
                <w:color w:val="231F20"/>
                <w:w w:val="99"/>
              </w:rPr>
              <w:t>of Head</w:t>
            </w:r>
          </w:p>
        </w:tc>
        <w:tc>
          <w:tcPr>
            <w:tcW w:w="700" w:type="dxa"/>
            <w:vAlign w:val="bottom"/>
          </w:tcPr>
          <w:p>
            <w:pPr>
              <w:jc w:val="right"/>
              <w:ind w:right="368"/>
              <w:spacing w:after="0"/>
              <w:rPr>
                <w:sz w:val="20"/>
                <w:szCs w:val="20"/>
                <w:color w:val="auto"/>
              </w:rPr>
            </w:pPr>
            <w:r>
              <w:rPr>
                <w:rFonts w:ascii="Arial" w:cs="Arial" w:eastAsia="Arial" w:hAnsi="Arial"/>
                <w:sz w:val="24"/>
                <w:szCs w:val="24"/>
                <w:color w:val="231F20"/>
              </w:rPr>
              <w:t>3</w:t>
            </w: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79"/>
        </w:trPr>
        <w:tc>
          <w:tcPr>
            <w:tcW w:w="260" w:type="dxa"/>
            <w:vAlign w:val="bottom"/>
            <w:vMerge w:val="continue"/>
          </w:tcPr>
          <w:p>
            <w:pPr>
              <w:spacing w:after="0"/>
              <w:rPr>
                <w:sz w:val="24"/>
                <w:szCs w:val="24"/>
                <w:color w:val="auto"/>
              </w:rPr>
            </w:pPr>
          </w:p>
        </w:tc>
        <w:tc>
          <w:tcPr>
            <w:tcW w:w="700" w:type="dxa"/>
            <w:vAlign w:val="bottom"/>
          </w:tcPr>
          <w:p>
            <w:pPr>
              <w:jc w:val="right"/>
              <w:ind w:right="368"/>
              <w:spacing w:after="0"/>
              <w:rPr>
                <w:sz w:val="20"/>
                <w:szCs w:val="20"/>
                <w:color w:val="auto"/>
              </w:rPr>
            </w:pPr>
            <w:r>
              <w:rPr>
                <w:rFonts w:ascii="Arial" w:cs="Arial" w:eastAsia="Arial" w:hAnsi="Arial"/>
                <w:sz w:val="24"/>
                <w:szCs w:val="24"/>
                <w:color w:val="231F20"/>
              </w:rPr>
              <w:t>2</w:t>
            </w: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65"/>
        </w:trPr>
        <w:tc>
          <w:tcPr>
            <w:tcW w:w="260" w:type="dxa"/>
            <w:vAlign w:val="bottom"/>
            <w:textDirection w:val="btLr"/>
          </w:tcPr>
          <w:p>
            <w:pPr>
              <w:spacing w:after="0"/>
              <w:rPr>
                <w:sz w:val="20"/>
                <w:szCs w:val="20"/>
                <w:color w:val="auto"/>
              </w:rPr>
            </w:pPr>
            <w:r>
              <w:rPr>
                <w:rFonts w:ascii="Arial" w:cs="Arial" w:eastAsia="Arial" w:hAnsi="Arial"/>
                <w:sz w:val="24"/>
                <w:szCs w:val="24"/>
                <w:b w:val="1"/>
                <w:bCs w:val="1"/>
                <w:color w:val="231F20"/>
              </w:rPr>
              <w:t>Feet</w:t>
            </w:r>
          </w:p>
        </w:tc>
        <w:tc>
          <w:tcPr>
            <w:tcW w:w="700" w:type="dxa"/>
            <w:vAlign w:val="bottom"/>
          </w:tcPr>
          <w:p>
            <w:pPr>
              <w:jc w:val="right"/>
              <w:ind w:right="368"/>
              <w:spacing w:after="0"/>
              <w:rPr>
                <w:sz w:val="20"/>
                <w:szCs w:val="20"/>
                <w:color w:val="auto"/>
              </w:rPr>
            </w:pPr>
            <w:r>
              <w:rPr>
                <w:rFonts w:ascii="Arial" w:cs="Arial" w:eastAsia="Arial" w:hAnsi="Arial"/>
                <w:sz w:val="24"/>
                <w:szCs w:val="24"/>
                <w:color w:val="231F20"/>
              </w:rPr>
              <w:t>1</w:t>
            </w: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37"/>
        </w:trPr>
        <w:tc>
          <w:tcPr>
            <w:tcW w:w="260" w:type="dxa"/>
            <w:vAlign w:val="bottom"/>
          </w:tcPr>
          <w:p>
            <w:pPr>
              <w:spacing w:after="0"/>
              <w:rPr>
                <w:sz w:val="24"/>
                <w:szCs w:val="24"/>
                <w:color w:val="auto"/>
              </w:rPr>
            </w:pPr>
          </w:p>
        </w:tc>
        <w:tc>
          <w:tcPr>
            <w:tcW w:w="700" w:type="dxa"/>
            <w:vAlign w:val="bottom"/>
          </w:tcPr>
          <w:p>
            <w:pPr>
              <w:jc w:val="right"/>
              <w:ind w:right="368"/>
              <w:spacing w:after="0"/>
              <w:rPr>
                <w:sz w:val="20"/>
                <w:szCs w:val="20"/>
                <w:color w:val="auto"/>
              </w:rPr>
            </w:pPr>
            <w:r>
              <w:rPr>
                <w:rFonts w:ascii="Arial" w:cs="Arial" w:eastAsia="Arial" w:hAnsi="Arial"/>
                <w:sz w:val="24"/>
                <w:szCs w:val="24"/>
                <w:color w:val="231F20"/>
              </w:rPr>
              <w:t>0</w:t>
            </w:r>
          </w:p>
        </w:tc>
        <w:tc>
          <w:tcPr>
            <w:tcW w:w="56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56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0"/>
        </w:trPr>
        <w:tc>
          <w:tcPr>
            <w:tcW w:w="260" w:type="dxa"/>
            <w:vAlign w:val="bottom"/>
          </w:tcPr>
          <w:p>
            <w:pPr>
              <w:spacing w:after="0"/>
              <w:rPr>
                <w:sz w:val="17"/>
                <w:szCs w:val="17"/>
                <w:color w:val="auto"/>
              </w:rPr>
            </w:pPr>
          </w:p>
        </w:tc>
        <w:tc>
          <w:tcPr>
            <w:tcW w:w="700" w:type="dxa"/>
            <w:vAlign w:val="bottom"/>
          </w:tcPr>
          <w:p>
            <w:pPr>
              <w:jc w:val="right"/>
              <w:ind w:right="68"/>
              <w:spacing w:after="0"/>
              <w:rPr>
                <w:sz w:val="20"/>
                <w:szCs w:val="20"/>
                <w:color w:val="auto"/>
              </w:rPr>
            </w:pPr>
            <w:r>
              <w:rPr>
                <w:rFonts w:ascii="Arial" w:cs="Arial" w:eastAsia="Arial" w:hAnsi="Arial"/>
                <w:sz w:val="15"/>
                <w:szCs w:val="15"/>
                <w:color w:val="231F20"/>
              </w:rPr>
              <w:t>25</w:t>
            </w:r>
          </w:p>
        </w:tc>
        <w:tc>
          <w:tcPr>
            <w:tcW w:w="560" w:type="dxa"/>
            <w:vAlign w:val="bottom"/>
          </w:tcPr>
          <w:p>
            <w:pPr>
              <w:jc w:val="right"/>
              <w:ind w:right="105"/>
              <w:spacing w:after="0"/>
              <w:rPr>
                <w:sz w:val="20"/>
                <w:szCs w:val="20"/>
                <w:color w:val="auto"/>
              </w:rPr>
            </w:pPr>
            <w:r>
              <w:rPr>
                <w:rFonts w:ascii="Arial" w:cs="Arial" w:eastAsia="Arial" w:hAnsi="Arial"/>
                <w:sz w:val="15"/>
                <w:szCs w:val="15"/>
                <w:color w:val="231F20"/>
              </w:rPr>
              <w:t>50</w:t>
            </w:r>
          </w:p>
        </w:tc>
        <w:tc>
          <w:tcPr>
            <w:tcW w:w="540" w:type="dxa"/>
            <w:vAlign w:val="bottom"/>
          </w:tcPr>
          <w:p>
            <w:pPr>
              <w:jc w:val="right"/>
              <w:ind w:right="85"/>
              <w:spacing w:after="0"/>
              <w:rPr>
                <w:sz w:val="20"/>
                <w:szCs w:val="20"/>
                <w:color w:val="auto"/>
              </w:rPr>
            </w:pPr>
            <w:r>
              <w:rPr>
                <w:rFonts w:ascii="Arial" w:cs="Arial" w:eastAsia="Arial" w:hAnsi="Arial"/>
                <w:sz w:val="15"/>
                <w:szCs w:val="15"/>
                <w:color w:val="231F20"/>
              </w:rPr>
              <w:t>75</w:t>
            </w:r>
          </w:p>
        </w:tc>
        <w:tc>
          <w:tcPr>
            <w:tcW w:w="600" w:type="dxa"/>
            <w:vAlign w:val="bottom"/>
          </w:tcPr>
          <w:p>
            <w:pPr>
              <w:jc w:val="right"/>
              <w:ind w:right="65"/>
              <w:spacing w:after="0"/>
              <w:rPr>
                <w:sz w:val="20"/>
                <w:szCs w:val="20"/>
                <w:color w:val="auto"/>
              </w:rPr>
            </w:pPr>
            <w:r>
              <w:rPr>
                <w:rFonts w:ascii="Arial" w:cs="Arial" w:eastAsia="Arial" w:hAnsi="Arial"/>
                <w:sz w:val="15"/>
                <w:szCs w:val="15"/>
                <w:color w:val="231F20"/>
              </w:rPr>
              <w:t>100</w:t>
            </w:r>
          </w:p>
        </w:tc>
        <w:tc>
          <w:tcPr>
            <w:tcW w:w="540" w:type="dxa"/>
            <w:vAlign w:val="bottom"/>
          </w:tcPr>
          <w:p>
            <w:pPr>
              <w:jc w:val="right"/>
              <w:ind w:right="45"/>
              <w:spacing w:after="0"/>
              <w:rPr>
                <w:sz w:val="20"/>
                <w:szCs w:val="20"/>
                <w:color w:val="auto"/>
              </w:rPr>
            </w:pPr>
            <w:r>
              <w:rPr>
                <w:rFonts w:ascii="Arial" w:cs="Arial" w:eastAsia="Arial" w:hAnsi="Arial"/>
                <w:sz w:val="15"/>
                <w:szCs w:val="15"/>
                <w:color w:val="231F20"/>
              </w:rPr>
              <w:t>125</w:t>
            </w:r>
          </w:p>
        </w:tc>
        <w:tc>
          <w:tcPr>
            <w:tcW w:w="580" w:type="dxa"/>
            <w:vAlign w:val="bottom"/>
          </w:tcPr>
          <w:p>
            <w:pPr>
              <w:jc w:val="right"/>
              <w:ind w:right="65"/>
              <w:spacing w:after="0"/>
              <w:rPr>
                <w:sz w:val="20"/>
                <w:szCs w:val="20"/>
                <w:color w:val="auto"/>
              </w:rPr>
            </w:pPr>
            <w:r>
              <w:rPr>
                <w:rFonts w:ascii="Arial" w:cs="Arial" w:eastAsia="Arial" w:hAnsi="Arial"/>
                <w:sz w:val="15"/>
                <w:szCs w:val="15"/>
                <w:color w:val="231F20"/>
              </w:rPr>
              <w:t>150</w:t>
            </w:r>
          </w:p>
        </w:tc>
        <w:tc>
          <w:tcPr>
            <w:tcW w:w="560" w:type="dxa"/>
            <w:vAlign w:val="bottom"/>
          </w:tcPr>
          <w:p>
            <w:pPr>
              <w:jc w:val="right"/>
              <w:ind w:right="65"/>
              <w:spacing w:after="0"/>
              <w:rPr>
                <w:sz w:val="20"/>
                <w:szCs w:val="20"/>
                <w:color w:val="auto"/>
              </w:rPr>
            </w:pPr>
            <w:r>
              <w:rPr>
                <w:rFonts w:ascii="Arial" w:cs="Arial" w:eastAsia="Arial" w:hAnsi="Arial"/>
                <w:sz w:val="15"/>
                <w:szCs w:val="15"/>
                <w:color w:val="231F20"/>
              </w:rPr>
              <w:t>175</w:t>
            </w:r>
          </w:p>
        </w:tc>
        <w:tc>
          <w:tcPr>
            <w:tcW w:w="560" w:type="dxa"/>
            <w:vAlign w:val="bottom"/>
          </w:tcPr>
          <w:p>
            <w:pPr>
              <w:jc w:val="right"/>
              <w:ind w:right="65"/>
              <w:spacing w:after="0"/>
              <w:rPr>
                <w:sz w:val="20"/>
                <w:szCs w:val="20"/>
                <w:color w:val="auto"/>
              </w:rPr>
            </w:pPr>
            <w:r>
              <w:rPr>
                <w:rFonts w:ascii="Arial" w:cs="Arial" w:eastAsia="Arial" w:hAnsi="Arial"/>
                <w:sz w:val="15"/>
                <w:szCs w:val="15"/>
                <w:color w:val="231F20"/>
              </w:rPr>
              <w:t>200</w:t>
            </w:r>
          </w:p>
        </w:tc>
        <w:tc>
          <w:tcPr>
            <w:tcW w:w="560" w:type="dxa"/>
            <w:vAlign w:val="bottom"/>
          </w:tcPr>
          <w:p>
            <w:pPr>
              <w:jc w:val="right"/>
              <w:ind w:right="65"/>
              <w:spacing w:after="0"/>
              <w:rPr>
                <w:sz w:val="20"/>
                <w:szCs w:val="20"/>
                <w:color w:val="auto"/>
              </w:rPr>
            </w:pPr>
            <w:r>
              <w:rPr>
                <w:rFonts w:ascii="Arial" w:cs="Arial" w:eastAsia="Arial" w:hAnsi="Arial"/>
                <w:sz w:val="15"/>
                <w:szCs w:val="15"/>
                <w:color w:val="231F20"/>
              </w:rPr>
              <w:t>225</w:t>
            </w:r>
          </w:p>
        </w:tc>
        <w:tc>
          <w:tcPr>
            <w:tcW w:w="440" w:type="dxa"/>
            <w:vAlign w:val="bottom"/>
          </w:tcPr>
          <w:p>
            <w:pPr>
              <w:jc w:val="right"/>
              <w:spacing w:after="0"/>
              <w:rPr>
                <w:sz w:val="20"/>
                <w:szCs w:val="20"/>
                <w:color w:val="auto"/>
              </w:rPr>
            </w:pPr>
            <w:r>
              <w:rPr>
                <w:rFonts w:ascii="Arial" w:cs="Arial" w:eastAsia="Arial" w:hAnsi="Arial"/>
                <w:sz w:val="15"/>
                <w:szCs w:val="15"/>
                <w:color w:val="231F20"/>
              </w:rPr>
              <w:t>250</w:t>
            </w:r>
          </w:p>
        </w:tc>
        <w:tc>
          <w:tcPr>
            <w:tcW w:w="0" w:type="dxa"/>
            <w:vAlign w:val="bottom"/>
          </w:tcPr>
          <w:p>
            <w:pPr>
              <w:spacing w:after="0"/>
              <w:rPr>
                <w:sz w:val="1"/>
                <w:szCs w:val="1"/>
                <w:color w:val="auto"/>
              </w:rPr>
            </w:pPr>
          </w:p>
        </w:tc>
      </w:tr>
    </w:tbl>
    <w:p>
      <w:pPr>
        <w:spacing w:after="0" w:line="98" w:lineRule="exact"/>
        <w:rPr>
          <w:sz w:val="20"/>
          <w:szCs w:val="20"/>
          <w:color w:val="auto"/>
        </w:rPr>
      </w:pPr>
    </w:p>
    <w:p>
      <w:pPr>
        <w:jc w:val="right"/>
        <w:ind w:right="4300"/>
        <w:spacing w:after="0"/>
        <w:rPr>
          <w:sz w:val="20"/>
          <w:szCs w:val="20"/>
          <w:color w:val="auto"/>
        </w:rPr>
      </w:pPr>
      <w:r>
        <w:rPr>
          <w:rFonts w:ascii="Arial" w:cs="Arial" w:eastAsia="Arial" w:hAnsi="Arial"/>
          <w:sz w:val="24"/>
          <w:szCs w:val="24"/>
          <w:b w:val="1"/>
          <w:bCs w:val="1"/>
          <w:color w:val="231F20"/>
        </w:rPr>
        <w:t>Flowrate (GPM)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5"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r>
      <w:tr>
        <w:trPr>
          <w:trHeight w:val="190"/>
        </w:trPr>
        <w:tc>
          <w:tcPr>
            <w:tcW w:w="4080" w:type="dxa"/>
            <w:vAlign w:val="bottom"/>
          </w:tcPr>
          <w:p>
            <w:pPr>
              <w:spacing w:after="0"/>
              <w:rPr>
                <w:sz w:val="20"/>
                <w:szCs w:val="20"/>
                <w:color w:val="auto"/>
              </w:rPr>
            </w:pPr>
            <w:r>
              <w:rPr>
                <w:rFonts w:ascii="Arial" w:cs="Arial" w:eastAsia="Arial" w:hAnsi="Arial"/>
                <w:sz w:val="13"/>
                <w:szCs w:val="13"/>
                <w:color w:val="231F20"/>
              </w:rPr>
              <w:t>3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r>
    </w:tbl>
    <w:p>
      <w:pPr>
        <w:jc w:val="right"/>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81915</wp:posOffset>
                </wp:positionV>
                <wp:extent cx="6858000" cy="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45pt" to="540pt,6.45pt" o:allowincell="f" strokecolor="#231F20" strokeweight="0.5pt"/>
            </w:pict>
          </mc:Fallback>
        </mc:AlternateContent>
      </w:r>
    </w:p>
    <w:p>
      <w:pPr>
        <w:spacing w:after="0" w:line="156"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433008104 B | 03.2013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3" w:name="page4"/>
      <w:bookmarkEnd w:id="3"/>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SB615/310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782955</wp:posOffset>
                </wp:positionV>
                <wp:extent cx="0" cy="2894965"/>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8949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65pt" to="0.5pt,289.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782955</wp:posOffset>
                </wp:positionV>
                <wp:extent cx="0" cy="2894965"/>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894965"/>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65pt" to="540pt,289.6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3674745</wp:posOffset>
                </wp:positionV>
                <wp:extent cx="6858000" cy="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289.35pt" to="540.25pt,289.3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563245</wp:posOffset>
                </wp:positionV>
                <wp:extent cx="6858000" cy="220345"/>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20345"/>
                        </a:xfrm>
                        <a:prstGeom prst="rect">
                          <a:avLst/>
                        </a:prstGeom>
                        <a:solidFill>
                          <a:srgbClr val="808285"/>
                        </a:solidFill>
                      </wps:spPr>
                      <wps:bodyPr/>
                    </wps:wsp>
                  </a:graphicData>
                </a:graphic>
              </wp:anchor>
            </w:drawing>
          </mc:Choice>
          <mc:Fallback>
            <w:pict>
              <v:rect id="Shape 47" o:spid="_x0000_s1072" style="position:absolute;margin-left:0.25pt;margin-top:44.35pt;width:540pt;height:17.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563245</wp:posOffset>
                </wp:positionV>
                <wp:extent cx="6864350" cy="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4.35pt" to="540.5pt,44.3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560070</wp:posOffset>
                </wp:positionV>
                <wp:extent cx="0" cy="22606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4.1pt" to="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560070</wp:posOffset>
                </wp:positionV>
                <wp:extent cx="0" cy="22606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06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4.1pt" to="540.25pt,61.9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782955</wp:posOffset>
                </wp:positionV>
                <wp:extent cx="6864350" cy="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65pt" to="540.5pt,61.65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Boiler Dimensions and Connections</w:t>
      </w:r>
    </w:p>
    <w:p>
      <w:pPr>
        <w:spacing w:after="0" w:line="395" w:lineRule="exact"/>
        <w:rPr>
          <w:sz w:val="20"/>
          <w:szCs w:val="20"/>
          <w:color w:val="auto"/>
        </w:rPr>
      </w:pPr>
    </w:p>
    <w:tbl>
      <w:tblPr>
        <w:tblLayout w:type="fixed"/>
        <w:tblInd w:w="720" w:type="dxa"/>
        <w:tblCellMar>
          <w:top w:w="0" w:type="dxa"/>
          <w:left w:w="0" w:type="dxa"/>
          <w:bottom w:w="0" w:type="dxa"/>
          <w:right w:w="0" w:type="dxa"/>
        </w:tblCellMar>
      </w:tblPr>
      <w:tr>
        <w:trPr>
          <w:trHeight w:val="185"/>
        </w:trPr>
        <w:tc>
          <w:tcPr>
            <w:tcW w:w="240" w:type="dxa"/>
            <w:vAlign w:val="bottom"/>
          </w:tcPr>
          <w:p>
            <w:pPr>
              <w:spacing w:after="0"/>
              <w:rPr>
                <w:sz w:val="16"/>
                <w:szCs w:val="16"/>
                <w:color w:val="auto"/>
              </w:rPr>
            </w:pPr>
          </w:p>
        </w:tc>
        <w:tc>
          <w:tcPr>
            <w:tcW w:w="2680" w:type="dxa"/>
            <w:vAlign w:val="bottom"/>
          </w:tcPr>
          <w:p>
            <w:pPr>
              <w:spacing w:after="0"/>
              <w:rPr>
                <w:sz w:val="16"/>
                <w:szCs w:val="16"/>
                <w:color w:val="auto"/>
              </w:rPr>
            </w:pPr>
          </w:p>
        </w:tc>
        <w:tc>
          <w:tcPr>
            <w:tcW w:w="6480" w:type="dxa"/>
            <w:vAlign w:val="bottom"/>
          </w:tcPr>
          <w:p>
            <w:pPr>
              <w:ind w:left="1920"/>
              <w:spacing w:after="0"/>
              <w:rPr>
                <w:sz w:val="20"/>
                <w:szCs w:val="20"/>
                <w:color w:val="auto"/>
              </w:rPr>
            </w:pPr>
            <w:r>
              <w:rPr>
                <w:rFonts w:ascii="Arial" w:cs="Arial" w:eastAsia="Arial" w:hAnsi="Arial"/>
                <w:sz w:val="16"/>
                <w:szCs w:val="16"/>
                <w:color w:val="221E1F"/>
              </w:rPr>
              <w:t>L</w:t>
            </w:r>
          </w:p>
        </w:tc>
        <w:tc>
          <w:tcPr>
            <w:tcW w:w="0" w:type="dxa"/>
            <w:vAlign w:val="bottom"/>
          </w:tcPr>
          <w:p>
            <w:pPr>
              <w:spacing w:after="0"/>
              <w:rPr>
                <w:sz w:val="1"/>
                <w:szCs w:val="1"/>
                <w:color w:val="auto"/>
              </w:rPr>
            </w:pPr>
          </w:p>
        </w:tc>
      </w:tr>
      <w:tr>
        <w:trPr>
          <w:trHeight w:val="380"/>
        </w:trPr>
        <w:tc>
          <w:tcPr>
            <w:tcW w:w="240" w:type="dxa"/>
            <w:vAlign w:val="bottom"/>
          </w:tcPr>
          <w:p>
            <w:pPr>
              <w:spacing w:after="0"/>
              <w:rPr>
                <w:sz w:val="24"/>
                <w:szCs w:val="24"/>
                <w:color w:val="auto"/>
              </w:rPr>
            </w:pPr>
          </w:p>
        </w:tc>
        <w:tc>
          <w:tcPr>
            <w:tcW w:w="2680" w:type="dxa"/>
            <w:vAlign w:val="bottom"/>
          </w:tcPr>
          <w:p>
            <w:pPr>
              <w:spacing w:after="0"/>
              <w:rPr>
                <w:sz w:val="24"/>
                <w:szCs w:val="24"/>
                <w:color w:val="auto"/>
              </w:rPr>
            </w:pPr>
          </w:p>
        </w:tc>
        <w:tc>
          <w:tcPr>
            <w:tcW w:w="6480" w:type="dxa"/>
            <w:vAlign w:val="bottom"/>
          </w:tcPr>
          <w:p>
            <w:pPr>
              <w:ind w:left="1920"/>
              <w:spacing w:after="0" w:line="229" w:lineRule="exact"/>
              <w:rPr>
                <w:sz w:val="20"/>
                <w:szCs w:val="20"/>
                <w:color w:val="auto"/>
              </w:rPr>
            </w:pPr>
            <w:r>
              <w:rPr>
                <w:rFonts w:ascii="Arial" w:cs="Arial" w:eastAsia="Arial" w:hAnsi="Arial"/>
                <w:sz w:val="16"/>
                <w:szCs w:val="16"/>
                <w:color w:val="221E1F"/>
              </w:rPr>
              <w:t>L</w:t>
            </w:r>
            <w:r>
              <w:rPr>
                <w:rFonts w:ascii="Arial" w:cs="Arial" w:eastAsia="Arial" w:hAnsi="Arial"/>
                <w:sz w:val="20"/>
                <w:szCs w:val="20"/>
                <w:color w:val="221E1F"/>
                <w:vertAlign w:val="subscript"/>
              </w:rPr>
              <w:t>K</w:t>
            </w:r>
          </w:p>
        </w:tc>
        <w:tc>
          <w:tcPr>
            <w:tcW w:w="0" w:type="dxa"/>
            <w:vAlign w:val="bottom"/>
          </w:tcPr>
          <w:p>
            <w:pPr>
              <w:spacing w:after="0"/>
              <w:rPr>
                <w:sz w:val="1"/>
                <w:szCs w:val="1"/>
                <w:color w:val="auto"/>
              </w:rPr>
            </w:pPr>
          </w:p>
        </w:tc>
      </w:tr>
      <w:tr>
        <w:trPr>
          <w:trHeight w:val="332"/>
        </w:trPr>
        <w:tc>
          <w:tcPr>
            <w:tcW w:w="240" w:type="dxa"/>
            <w:vAlign w:val="bottom"/>
          </w:tcPr>
          <w:p>
            <w:pPr>
              <w:spacing w:after="0"/>
              <w:rPr>
                <w:sz w:val="24"/>
                <w:szCs w:val="24"/>
                <w:color w:val="auto"/>
              </w:rPr>
            </w:pPr>
          </w:p>
        </w:tc>
        <w:tc>
          <w:tcPr>
            <w:tcW w:w="2680" w:type="dxa"/>
            <w:vAlign w:val="bottom"/>
          </w:tcPr>
          <w:p>
            <w:pPr>
              <w:spacing w:after="0"/>
              <w:rPr>
                <w:sz w:val="24"/>
                <w:szCs w:val="24"/>
                <w:color w:val="auto"/>
              </w:rPr>
            </w:pPr>
          </w:p>
        </w:tc>
        <w:tc>
          <w:tcPr>
            <w:tcW w:w="6480" w:type="dxa"/>
            <w:vAlign w:val="bottom"/>
          </w:tcPr>
          <w:p>
            <w:pPr>
              <w:ind w:left="1240"/>
              <w:spacing w:after="0"/>
              <w:rPr>
                <w:sz w:val="20"/>
                <w:szCs w:val="20"/>
                <w:color w:val="auto"/>
              </w:rPr>
            </w:pPr>
            <w:r>
              <w:rPr>
                <w:rFonts w:ascii="Arial" w:cs="Arial" w:eastAsia="Arial" w:hAnsi="Arial"/>
                <w:sz w:val="16"/>
                <w:szCs w:val="16"/>
                <w:color w:val="221E1F"/>
              </w:rPr>
              <w:t>M</w:t>
            </w:r>
          </w:p>
        </w:tc>
        <w:tc>
          <w:tcPr>
            <w:tcW w:w="0" w:type="dxa"/>
            <w:vAlign w:val="bottom"/>
          </w:tcPr>
          <w:p>
            <w:pPr>
              <w:spacing w:after="0"/>
              <w:rPr>
                <w:sz w:val="1"/>
                <w:szCs w:val="1"/>
                <w:color w:val="auto"/>
              </w:rPr>
            </w:pPr>
          </w:p>
        </w:tc>
      </w:tr>
      <w:tr>
        <w:trPr>
          <w:trHeight w:val="706"/>
        </w:trPr>
        <w:tc>
          <w:tcPr>
            <w:tcW w:w="240" w:type="dxa"/>
            <w:vAlign w:val="bottom"/>
          </w:tcPr>
          <w:p>
            <w:pPr>
              <w:spacing w:after="0"/>
              <w:rPr>
                <w:sz w:val="24"/>
                <w:szCs w:val="24"/>
                <w:color w:val="auto"/>
              </w:rPr>
            </w:pPr>
          </w:p>
        </w:tc>
        <w:tc>
          <w:tcPr>
            <w:tcW w:w="2680" w:type="dxa"/>
            <w:vAlign w:val="bottom"/>
          </w:tcPr>
          <w:p>
            <w:pPr>
              <w:spacing w:after="0"/>
              <w:rPr>
                <w:sz w:val="24"/>
                <w:szCs w:val="24"/>
                <w:color w:val="auto"/>
              </w:rPr>
            </w:pPr>
          </w:p>
        </w:tc>
        <w:tc>
          <w:tcPr>
            <w:tcW w:w="6480" w:type="dxa"/>
            <w:vAlign w:val="bottom"/>
          </w:tcPr>
          <w:p>
            <w:pPr>
              <w:ind w:left="3640"/>
              <w:spacing w:after="0"/>
              <w:rPr>
                <w:sz w:val="20"/>
                <w:szCs w:val="20"/>
                <w:color w:val="auto"/>
              </w:rPr>
            </w:pPr>
            <w:r>
              <w:rPr>
                <w:rFonts w:ascii="Arial" w:cs="Arial" w:eastAsia="Arial" w:hAnsi="Arial"/>
                <w:sz w:val="16"/>
                <w:szCs w:val="16"/>
                <w:color w:val="221E1F"/>
              </w:rPr>
              <w:t>VK</w:t>
            </w:r>
          </w:p>
        </w:tc>
        <w:tc>
          <w:tcPr>
            <w:tcW w:w="0" w:type="dxa"/>
            <w:vAlign w:val="bottom"/>
          </w:tcPr>
          <w:p>
            <w:pPr>
              <w:spacing w:after="0"/>
              <w:rPr>
                <w:sz w:val="1"/>
                <w:szCs w:val="1"/>
                <w:color w:val="auto"/>
              </w:rPr>
            </w:pPr>
          </w:p>
        </w:tc>
      </w:tr>
      <w:tr>
        <w:trPr>
          <w:trHeight w:val="690"/>
        </w:trPr>
        <w:tc>
          <w:tcPr>
            <w:tcW w:w="240" w:type="dxa"/>
            <w:vAlign w:val="bottom"/>
            <w:textDirection w:val="btLr"/>
          </w:tcPr>
          <w:p>
            <w:pPr>
              <w:ind w:right="9"/>
              <w:spacing w:after="0" w:line="239" w:lineRule="auto"/>
              <w:rPr>
                <w:sz w:val="20"/>
                <w:szCs w:val="20"/>
                <w:color w:val="auto"/>
              </w:rPr>
            </w:pPr>
            <w:r>
              <w:rPr>
                <w:rFonts w:ascii="Arial" w:cs="Arial" w:eastAsia="Arial" w:hAnsi="Arial"/>
                <w:sz w:val="10"/>
                <w:szCs w:val="10"/>
                <w:color w:val="221E1F"/>
              </w:rPr>
              <w:t>1</w:t>
            </w:r>
          </w:p>
        </w:tc>
        <w:tc>
          <w:tcPr>
            <w:tcW w:w="2680" w:type="dxa"/>
            <w:vAlign w:val="bottom"/>
            <w:vMerge w:val="restart"/>
            <w:textDirection w:val="btLr"/>
          </w:tcPr>
          <w:p>
            <w:pPr>
              <w:ind w:left="56"/>
              <w:spacing w:after="0"/>
              <w:rPr>
                <w:sz w:val="20"/>
                <w:szCs w:val="20"/>
                <w:color w:val="auto"/>
              </w:rPr>
            </w:pPr>
            <w:r>
              <w:rPr>
                <w:rFonts w:ascii="Arial" w:cs="Arial" w:eastAsia="Arial" w:hAnsi="Arial"/>
                <w:sz w:val="16"/>
                <w:szCs w:val="16"/>
                <w:color w:val="221E1F"/>
                <w:w w:val="86"/>
              </w:rPr>
              <w:t>H</w:t>
            </w:r>
          </w:p>
        </w:tc>
        <w:tc>
          <w:tcPr>
            <w:tcW w:w="6480" w:type="dxa"/>
            <w:vAlign w:val="bottom"/>
            <w:vMerge w:val="restart"/>
          </w:tcPr>
          <w:p>
            <w:pPr>
              <w:ind w:left="220"/>
              <w:spacing w:after="0"/>
              <w:rPr>
                <w:sz w:val="20"/>
                <w:szCs w:val="20"/>
                <w:color w:val="auto"/>
              </w:rPr>
            </w:pPr>
            <w:r>
              <w:rPr>
                <w:rFonts w:ascii="Arial" w:cs="Arial" w:eastAsia="Arial" w:hAnsi="Arial"/>
                <w:sz w:val="6"/>
                <w:szCs w:val="6"/>
                <w:color w:val="221E1F"/>
                <w:w w:val="74"/>
              </w:rPr>
              <w:t>AA</w:t>
            </w:r>
          </w:p>
        </w:tc>
        <w:tc>
          <w:tcPr>
            <w:tcW w:w="0" w:type="dxa"/>
            <w:vAlign w:val="bottom"/>
          </w:tcPr>
          <w:p>
            <w:pPr>
              <w:spacing w:after="0"/>
              <w:rPr>
                <w:sz w:val="1"/>
                <w:szCs w:val="1"/>
                <w:color w:val="auto"/>
              </w:rPr>
            </w:pPr>
          </w:p>
        </w:tc>
      </w:tr>
      <w:tr>
        <w:trPr>
          <w:trHeight w:val="116"/>
        </w:trPr>
        <w:tc>
          <w:tcPr>
            <w:tcW w:w="240" w:type="dxa"/>
            <w:vAlign w:val="bottom"/>
            <w:textDirection w:val="btLr"/>
          </w:tcPr>
          <w:p>
            <w:pPr>
              <w:spacing w:after="0" w:line="239" w:lineRule="auto"/>
              <w:rPr>
                <w:sz w:val="20"/>
                <w:szCs w:val="20"/>
                <w:color w:val="auto"/>
              </w:rPr>
            </w:pPr>
            <w:r>
              <w:rPr>
                <w:rFonts w:ascii="Arial" w:cs="Arial" w:eastAsia="Arial" w:hAnsi="Arial"/>
                <w:sz w:val="16"/>
                <w:szCs w:val="16"/>
                <w:color w:val="221E1F"/>
                <w:w w:val="86"/>
              </w:rPr>
              <w:t>H</w:t>
            </w:r>
          </w:p>
        </w:tc>
        <w:tc>
          <w:tcPr>
            <w:tcW w:w="2680" w:type="dxa"/>
            <w:vAlign w:val="bottom"/>
            <w:vMerge w:val="continue"/>
          </w:tcPr>
          <w:p>
            <w:pPr>
              <w:spacing w:after="0"/>
              <w:rPr>
                <w:sz w:val="10"/>
                <w:szCs w:val="10"/>
                <w:color w:val="auto"/>
              </w:rPr>
            </w:pPr>
          </w:p>
        </w:tc>
        <w:tc>
          <w:tcPr>
            <w:tcW w:w="6480" w:type="dxa"/>
            <w:vAlign w:val="bottom"/>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13"/>
        </w:trPr>
        <w:tc>
          <w:tcPr>
            <w:tcW w:w="240" w:type="dxa"/>
            <w:vAlign w:val="bottom"/>
          </w:tcPr>
          <w:p>
            <w:pPr>
              <w:spacing w:after="0"/>
              <w:rPr>
                <w:sz w:val="9"/>
                <w:szCs w:val="9"/>
                <w:color w:val="auto"/>
              </w:rPr>
            </w:pPr>
          </w:p>
        </w:tc>
        <w:tc>
          <w:tcPr>
            <w:tcW w:w="2680" w:type="dxa"/>
            <w:vAlign w:val="bottom"/>
          </w:tcPr>
          <w:p>
            <w:pPr>
              <w:spacing w:after="0"/>
              <w:rPr>
                <w:sz w:val="9"/>
                <w:szCs w:val="9"/>
                <w:color w:val="auto"/>
              </w:rPr>
            </w:pPr>
          </w:p>
        </w:tc>
        <w:tc>
          <w:tcPr>
            <w:tcW w:w="6480" w:type="dxa"/>
            <w:vAlign w:val="bottom"/>
          </w:tcPr>
          <w:p>
            <w:pPr>
              <w:ind w:left="140"/>
              <w:spacing w:after="0" w:line="196" w:lineRule="auto"/>
              <w:rPr>
                <w:sz w:val="20"/>
                <w:szCs w:val="20"/>
                <w:color w:val="auto"/>
              </w:rPr>
            </w:pPr>
            <w:r>
              <w:rPr>
                <w:rFonts w:ascii="Arial" w:cs="Arial" w:eastAsia="Arial" w:hAnsi="Arial"/>
                <w:sz w:val="12"/>
                <w:szCs w:val="12"/>
                <w:color w:val="221E1F"/>
              </w:rPr>
              <w:t>Ø</w:t>
            </w:r>
          </w:p>
        </w:tc>
        <w:tc>
          <w:tcPr>
            <w:tcW w:w="0" w:type="dxa"/>
            <w:vAlign w:val="bottom"/>
          </w:tcPr>
          <w:p>
            <w:pPr>
              <w:spacing w:after="0"/>
              <w:rPr>
                <w:sz w:val="1"/>
                <w:szCs w:val="1"/>
                <w:color w:val="auto"/>
              </w:rPr>
            </w:pPr>
          </w:p>
        </w:tc>
      </w:tr>
      <w:tr>
        <w:trPr>
          <w:trHeight w:val="185"/>
        </w:trPr>
        <w:tc>
          <w:tcPr>
            <w:tcW w:w="240" w:type="dxa"/>
            <w:vAlign w:val="bottom"/>
          </w:tcPr>
          <w:p>
            <w:pPr>
              <w:spacing w:after="0"/>
              <w:rPr>
                <w:sz w:val="16"/>
                <w:szCs w:val="16"/>
                <w:color w:val="auto"/>
              </w:rPr>
            </w:pPr>
          </w:p>
        </w:tc>
        <w:tc>
          <w:tcPr>
            <w:tcW w:w="2680" w:type="dxa"/>
            <w:vAlign w:val="bottom"/>
          </w:tcPr>
          <w:p>
            <w:pPr>
              <w:spacing w:after="0"/>
              <w:rPr>
                <w:sz w:val="16"/>
                <w:szCs w:val="16"/>
                <w:color w:val="auto"/>
              </w:rPr>
            </w:pPr>
          </w:p>
        </w:tc>
        <w:tc>
          <w:tcPr>
            <w:tcW w:w="6480" w:type="dxa"/>
            <w:vAlign w:val="bottom"/>
          </w:tcPr>
          <w:p>
            <w:pPr>
              <w:ind w:left="6160"/>
              <w:spacing w:after="0"/>
              <w:rPr>
                <w:sz w:val="20"/>
                <w:szCs w:val="20"/>
                <w:color w:val="auto"/>
              </w:rPr>
            </w:pPr>
            <w:r>
              <w:rPr>
                <w:rFonts w:ascii="Arial" w:cs="Arial" w:eastAsia="Arial" w:hAnsi="Arial"/>
                <w:sz w:val="16"/>
                <w:szCs w:val="16"/>
                <w:color w:val="221E1F"/>
                <w:w w:val="96"/>
              </w:rPr>
              <w:t>RK2</w:t>
            </w:r>
          </w:p>
        </w:tc>
        <w:tc>
          <w:tcPr>
            <w:tcW w:w="0" w:type="dxa"/>
            <w:vAlign w:val="bottom"/>
          </w:tcPr>
          <w:p>
            <w:pPr>
              <w:spacing w:after="0"/>
              <w:rPr>
                <w:sz w:val="1"/>
                <w:szCs w:val="1"/>
                <w:color w:val="auto"/>
              </w:rPr>
            </w:pPr>
          </w:p>
        </w:tc>
      </w:tr>
      <w:tr>
        <w:trPr>
          <w:trHeight w:val="380"/>
        </w:trPr>
        <w:tc>
          <w:tcPr>
            <w:tcW w:w="240" w:type="dxa"/>
            <w:vAlign w:val="bottom"/>
          </w:tcPr>
          <w:p>
            <w:pPr>
              <w:spacing w:after="0"/>
              <w:rPr>
                <w:sz w:val="24"/>
                <w:szCs w:val="24"/>
                <w:color w:val="auto"/>
              </w:rPr>
            </w:pPr>
          </w:p>
        </w:tc>
        <w:tc>
          <w:tcPr>
            <w:tcW w:w="2680" w:type="dxa"/>
            <w:vAlign w:val="bottom"/>
          </w:tcPr>
          <w:p>
            <w:pPr>
              <w:spacing w:after="0"/>
              <w:rPr>
                <w:sz w:val="24"/>
                <w:szCs w:val="24"/>
                <w:color w:val="auto"/>
              </w:rPr>
            </w:pPr>
          </w:p>
        </w:tc>
        <w:tc>
          <w:tcPr>
            <w:tcW w:w="6480" w:type="dxa"/>
            <w:vAlign w:val="bottom"/>
          </w:tcPr>
          <w:p>
            <w:pPr>
              <w:ind w:left="3640"/>
              <w:spacing w:after="0"/>
              <w:rPr>
                <w:sz w:val="20"/>
                <w:szCs w:val="20"/>
                <w:color w:val="auto"/>
              </w:rPr>
            </w:pPr>
            <w:r>
              <w:rPr>
                <w:rFonts w:ascii="Arial" w:cs="Arial" w:eastAsia="Arial" w:hAnsi="Arial"/>
                <w:sz w:val="16"/>
                <w:szCs w:val="16"/>
                <w:color w:val="221E1F"/>
              </w:rPr>
              <w:t>RK1</w:t>
            </w:r>
          </w:p>
        </w:tc>
        <w:tc>
          <w:tcPr>
            <w:tcW w:w="0" w:type="dxa"/>
            <w:vAlign w:val="bottom"/>
          </w:tcPr>
          <w:p>
            <w:pPr>
              <w:spacing w:after="0"/>
              <w:rPr>
                <w:sz w:val="1"/>
                <w:szCs w:val="1"/>
                <w:color w:val="auto"/>
              </w:rPr>
            </w:pPr>
          </w:p>
        </w:tc>
      </w:tr>
      <w:tr>
        <w:trPr>
          <w:trHeight w:val="188"/>
        </w:trPr>
        <w:tc>
          <w:tcPr>
            <w:tcW w:w="240" w:type="dxa"/>
            <w:vAlign w:val="bottom"/>
          </w:tcPr>
          <w:p>
            <w:pPr>
              <w:spacing w:after="0"/>
              <w:rPr>
                <w:sz w:val="16"/>
                <w:szCs w:val="16"/>
                <w:color w:val="auto"/>
              </w:rPr>
            </w:pPr>
          </w:p>
        </w:tc>
        <w:tc>
          <w:tcPr>
            <w:tcW w:w="2680" w:type="dxa"/>
            <w:vAlign w:val="bottom"/>
          </w:tcPr>
          <w:p>
            <w:pPr>
              <w:ind w:left="2480"/>
              <w:spacing w:after="0"/>
              <w:rPr>
                <w:sz w:val="20"/>
                <w:szCs w:val="20"/>
                <w:color w:val="auto"/>
              </w:rPr>
            </w:pPr>
            <w:r>
              <w:rPr>
                <w:rFonts w:ascii="Arial" w:cs="Arial" w:eastAsia="Arial" w:hAnsi="Arial"/>
                <w:sz w:val="6"/>
                <w:szCs w:val="6"/>
                <w:color w:val="221E1F"/>
                <w:w w:val="74"/>
              </w:rPr>
              <w:t>AA</w:t>
            </w:r>
          </w:p>
        </w:tc>
        <w:tc>
          <w:tcPr>
            <w:tcW w:w="6480" w:type="dxa"/>
            <w:vAlign w:val="bottom"/>
            <w:vMerge w:val="restart"/>
          </w:tcPr>
          <w:p>
            <w:pPr>
              <w:ind w:left="6160"/>
              <w:spacing w:after="0"/>
              <w:rPr>
                <w:sz w:val="20"/>
                <w:szCs w:val="20"/>
                <w:color w:val="auto"/>
              </w:rPr>
            </w:pPr>
            <w:r>
              <w:rPr>
                <w:rFonts w:ascii="Arial" w:cs="Arial" w:eastAsia="Arial" w:hAnsi="Arial"/>
                <w:sz w:val="16"/>
                <w:szCs w:val="16"/>
                <w:color w:val="221E1F"/>
                <w:w w:val="88"/>
              </w:rPr>
              <w:t>AKO</w:t>
            </w:r>
          </w:p>
        </w:tc>
        <w:tc>
          <w:tcPr>
            <w:tcW w:w="0" w:type="dxa"/>
            <w:vAlign w:val="bottom"/>
          </w:tcPr>
          <w:p>
            <w:pPr>
              <w:spacing w:after="0"/>
              <w:rPr>
                <w:sz w:val="1"/>
                <w:szCs w:val="1"/>
                <w:color w:val="auto"/>
              </w:rPr>
            </w:pPr>
          </w:p>
        </w:tc>
      </w:tr>
      <w:tr>
        <w:trPr>
          <w:trHeight w:val="212"/>
        </w:trPr>
        <w:tc>
          <w:tcPr>
            <w:tcW w:w="240" w:type="dxa"/>
            <w:vAlign w:val="bottom"/>
          </w:tcPr>
          <w:p>
            <w:pPr>
              <w:spacing w:after="0"/>
              <w:rPr>
                <w:sz w:val="18"/>
                <w:szCs w:val="18"/>
                <w:color w:val="auto"/>
              </w:rPr>
            </w:pPr>
          </w:p>
        </w:tc>
        <w:tc>
          <w:tcPr>
            <w:tcW w:w="2680" w:type="dxa"/>
            <w:vAlign w:val="bottom"/>
          </w:tcPr>
          <w:p>
            <w:pPr>
              <w:ind w:left="2400"/>
              <w:spacing w:after="0"/>
              <w:rPr>
                <w:sz w:val="20"/>
                <w:szCs w:val="20"/>
                <w:color w:val="auto"/>
              </w:rPr>
            </w:pPr>
            <w:r>
              <w:rPr>
                <w:rFonts w:ascii="Arial" w:cs="Arial" w:eastAsia="Arial" w:hAnsi="Arial"/>
                <w:sz w:val="16"/>
                <w:szCs w:val="16"/>
                <w:color w:val="221E1F"/>
                <w:w w:val="86"/>
              </w:rPr>
              <w:t>H</w:t>
            </w:r>
          </w:p>
        </w:tc>
        <w:tc>
          <w:tcPr>
            <w:tcW w:w="6480" w:type="dxa"/>
            <w:vAlign w:val="bottom"/>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340"/>
        </w:trPr>
        <w:tc>
          <w:tcPr>
            <w:tcW w:w="240" w:type="dxa"/>
            <w:vAlign w:val="bottom"/>
          </w:tcPr>
          <w:p>
            <w:pPr>
              <w:spacing w:after="0"/>
              <w:rPr>
                <w:sz w:val="24"/>
                <w:szCs w:val="24"/>
                <w:color w:val="auto"/>
              </w:rPr>
            </w:pPr>
          </w:p>
        </w:tc>
        <w:tc>
          <w:tcPr>
            <w:tcW w:w="2680" w:type="dxa"/>
            <w:vAlign w:val="bottom"/>
            <w:vMerge w:val="restart"/>
          </w:tcPr>
          <w:p>
            <w:pPr>
              <w:ind w:left="1260"/>
              <w:spacing w:after="0"/>
              <w:rPr>
                <w:sz w:val="20"/>
                <w:szCs w:val="20"/>
                <w:color w:val="auto"/>
              </w:rPr>
            </w:pPr>
            <w:r>
              <w:rPr>
                <w:rFonts w:ascii="Arial" w:cs="Arial" w:eastAsia="Arial" w:hAnsi="Arial"/>
                <w:sz w:val="16"/>
                <w:szCs w:val="16"/>
                <w:color w:val="221E1F"/>
              </w:rPr>
              <w:t>B</w:t>
            </w:r>
          </w:p>
        </w:tc>
        <w:tc>
          <w:tcPr>
            <w:tcW w:w="6480" w:type="dxa"/>
            <w:vAlign w:val="bottom"/>
          </w:tcPr>
          <w:p>
            <w:pPr>
              <w:ind w:left="5580"/>
              <w:spacing w:after="0"/>
              <w:rPr>
                <w:sz w:val="20"/>
                <w:szCs w:val="20"/>
                <w:color w:val="auto"/>
              </w:rPr>
            </w:pPr>
            <w:r>
              <w:rPr>
                <w:rFonts w:ascii="Arial" w:cs="Arial" w:eastAsia="Arial" w:hAnsi="Arial"/>
                <w:sz w:val="16"/>
                <w:szCs w:val="16"/>
                <w:color w:val="221E1F"/>
              </w:rPr>
              <w:t>EK/EL</w:t>
            </w:r>
          </w:p>
        </w:tc>
        <w:tc>
          <w:tcPr>
            <w:tcW w:w="0" w:type="dxa"/>
            <w:vAlign w:val="bottom"/>
          </w:tcPr>
          <w:p>
            <w:pPr>
              <w:spacing w:after="0"/>
              <w:rPr>
                <w:sz w:val="1"/>
                <w:szCs w:val="1"/>
                <w:color w:val="auto"/>
              </w:rPr>
            </w:pPr>
          </w:p>
        </w:tc>
      </w:tr>
      <w:tr>
        <w:trPr>
          <w:trHeight w:val="79"/>
        </w:trPr>
        <w:tc>
          <w:tcPr>
            <w:tcW w:w="240" w:type="dxa"/>
            <w:vAlign w:val="bottom"/>
          </w:tcPr>
          <w:p>
            <w:pPr>
              <w:spacing w:after="0"/>
              <w:rPr>
                <w:sz w:val="6"/>
                <w:szCs w:val="6"/>
                <w:color w:val="auto"/>
              </w:rPr>
            </w:pPr>
          </w:p>
        </w:tc>
        <w:tc>
          <w:tcPr>
            <w:tcW w:w="2680" w:type="dxa"/>
            <w:vAlign w:val="bottom"/>
            <w:vMerge w:val="continue"/>
          </w:tcPr>
          <w:p>
            <w:pPr>
              <w:spacing w:after="0"/>
              <w:rPr>
                <w:sz w:val="6"/>
                <w:szCs w:val="6"/>
                <w:color w:val="auto"/>
              </w:rPr>
            </w:pPr>
          </w:p>
        </w:tc>
        <w:tc>
          <w:tcPr>
            <w:tcW w:w="6480" w:type="dxa"/>
            <w:vAlign w:val="bottom"/>
          </w:tcPr>
          <w:p>
            <w:pPr>
              <w:spacing w:after="0"/>
              <w:rPr>
                <w:sz w:val="6"/>
                <w:szCs w:val="6"/>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-2392680</wp:posOffset>
            </wp:positionV>
            <wp:extent cx="6873240" cy="624459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a:extLst>
                        <a:ext uri="{28A0092B-C50C-407E-A947-70E740481C1C}"/>
                      </a:extLst>
                    </a:blip>
                    <a:srcRect/>
                    <a:stretch>
                      <a:fillRect/>
                    </a:stretch>
                  </pic:blipFill>
                  <pic:spPr bwMode="auto">
                    <a:xfrm>
                      <a:off x="0" y="0"/>
                      <a:ext cx="6873240" cy="62445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ind w:left="160"/>
        <w:spacing w:after="0"/>
        <w:rPr>
          <w:sz w:val="20"/>
          <w:szCs w:val="20"/>
          <w:color w:val="auto"/>
        </w:rPr>
      </w:pPr>
      <w:r>
        <w:rPr>
          <w:rFonts w:ascii="Arial" w:cs="Arial" w:eastAsia="Arial" w:hAnsi="Arial"/>
          <w:sz w:val="16"/>
          <w:szCs w:val="16"/>
          <w:b w:val="1"/>
          <w:bCs w:val="1"/>
          <w:color w:val="FFFFFF"/>
        </w:rPr>
        <w:t>Boiler Dimensions / Connections Data</w:t>
      </w:r>
    </w:p>
    <w:p>
      <w:pPr>
        <w:spacing w:after="0" w:line="85" w:lineRule="exact"/>
        <w:rPr>
          <w:sz w:val="20"/>
          <w:szCs w:val="20"/>
          <w:color w:val="auto"/>
        </w:rPr>
      </w:pPr>
    </w:p>
    <w:tbl>
      <w:tblPr>
        <w:tblLayout w:type="fixed"/>
        <w:tblInd w:w="10" w:type="dxa"/>
        <w:tblCellMar>
          <w:top w:w="0" w:type="dxa"/>
          <w:left w:w="0" w:type="dxa"/>
          <w:bottom w:w="0" w:type="dxa"/>
          <w:right w:w="0" w:type="dxa"/>
        </w:tblCellMar>
      </w:tblPr>
      <w:tr>
        <w:trPr>
          <w:trHeight w:val="230"/>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b w:val="1"/>
                <w:bCs w:val="1"/>
                <w:color w:val="231F20"/>
              </w:rPr>
              <w:t>Item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b w:val="1"/>
                <w:bCs w:val="1"/>
                <w:color w:val="231F20"/>
              </w:rPr>
              <w:t>Description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b w:val="1"/>
                <w:bCs w:val="1"/>
                <w:color w:val="231F20"/>
              </w:rPr>
              <w:t>Unit</w:t>
            </w:r>
          </w:p>
        </w:tc>
        <w:tc>
          <w:tcPr>
            <w:tcW w:w="2160" w:type="dxa"/>
            <w:vAlign w:val="bottom"/>
            <w:tcBorders>
              <w:right w:val="single" w:sz="8" w:color="58595B"/>
            </w:tcBorders>
          </w:tcPr>
          <w:p>
            <w:pPr>
              <w:ind w:left="860"/>
              <w:spacing w:after="0"/>
              <w:rPr>
                <w:sz w:val="20"/>
                <w:szCs w:val="20"/>
                <w:color w:val="auto"/>
              </w:rPr>
            </w:pPr>
            <w:r>
              <w:rPr>
                <w:rFonts w:ascii="Arial" w:cs="Arial" w:eastAsia="Arial" w:hAnsi="Arial"/>
                <w:sz w:val="14"/>
                <w:szCs w:val="14"/>
                <w:b w:val="1"/>
                <w:bCs w:val="1"/>
                <w:color w:val="231F20"/>
              </w:rPr>
              <w:t>Value</w:t>
            </w:r>
          </w:p>
        </w:tc>
      </w:tr>
      <w:tr>
        <w:trPr>
          <w:trHeight w:val="46"/>
        </w:trPr>
        <w:tc>
          <w:tcPr>
            <w:tcW w:w="1420" w:type="dxa"/>
            <w:vAlign w:val="bottom"/>
            <w:tcBorders>
              <w:left w:val="single" w:sz="8" w:color="58595B"/>
              <w:bottom w:val="single" w:sz="8" w:color="58595B"/>
              <w:right w:val="single" w:sz="8" w:color="58595B"/>
            </w:tcBorders>
          </w:tcPr>
          <w:p>
            <w:pPr>
              <w:spacing w:after="0"/>
              <w:rPr>
                <w:sz w:val="4"/>
                <w:szCs w:val="4"/>
                <w:color w:val="auto"/>
              </w:rPr>
            </w:pPr>
          </w:p>
        </w:tc>
        <w:tc>
          <w:tcPr>
            <w:tcW w:w="5860" w:type="dxa"/>
            <w:vAlign w:val="bottom"/>
            <w:tcBorders>
              <w:bottom w:val="single" w:sz="8" w:color="58595B"/>
              <w:right w:val="single" w:sz="8" w:color="58595B"/>
            </w:tcBorders>
          </w:tcPr>
          <w:p>
            <w:pPr>
              <w:spacing w:after="0"/>
              <w:rPr>
                <w:sz w:val="4"/>
                <w:szCs w:val="4"/>
                <w:color w:val="auto"/>
              </w:rPr>
            </w:pPr>
          </w:p>
        </w:tc>
        <w:tc>
          <w:tcPr>
            <w:tcW w:w="1380" w:type="dxa"/>
            <w:vAlign w:val="bottom"/>
            <w:tcBorders>
              <w:bottom w:val="single" w:sz="8" w:color="58595B"/>
              <w:right w:val="single" w:sz="8" w:color="58595B"/>
            </w:tcBorders>
          </w:tcPr>
          <w:p>
            <w:pPr>
              <w:spacing w:after="0"/>
              <w:rPr>
                <w:sz w:val="4"/>
                <w:szCs w:val="4"/>
                <w:color w:val="auto"/>
              </w:rPr>
            </w:pPr>
          </w:p>
        </w:tc>
        <w:tc>
          <w:tcPr>
            <w:tcW w:w="2160" w:type="dxa"/>
            <w:vAlign w:val="bottom"/>
            <w:tcBorders>
              <w:bottom w:val="single" w:sz="8" w:color="58595B"/>
              <w:right w:val="single" w:sz="8" w:color="58595B"/>
            </w:tcBorders>
          </w:tcPr>
          <w:p>
            <w:pPr>
              <w:spacing w:after="0"/>
              <w:rPr>
                <w:sz w:val="4"/>
                <w:szCs w:val="4"/>
                <w:color w:val="auto"/>
              </w:rPr>
            </w:pPr>
          </w:p>
        </w:tc>
      </w:tr>
      <w:tr>
        <w:trPr>
          <w:trHeight w:val="215"/>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ØAA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flue inner diameter</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 (mm)</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8 (203)</w:t>
            </w:r>
          </w:p>
        </w:tc>
      </w:tr>
      <w:tr>
        <w:trPr>
          <w:trHeight w:val="283"/>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r>
              <w:rPr>
                <w:rFonts w:ascii="Arial" w:cs="Arial" w:eastAsia="Arial" w:hAnsi="Arial"/>
                <w:sz w:val="11"/>
                <w:szCs w:val="11"/>
                <w:color w:val="231F20"/>
              </w:rPr>
              <w:t>AA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flue height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w:t>
            </w:r>
          </w:p>
        </w:tc>
      </w:tr>
      <w:tr>
        <w:trPr>
          <w:trHeight w:val="25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AKO</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Condensate outlet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½</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EK/EL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Cold water inlet/drain</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 ½</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height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55 ½</w:t>
            </w:r>
          </w:p>
        </w:tc>
      </w:tr>
      <w:tr>
        <w:trPr>
          <w:trHeight w:val="300"/>
        </w:trPr>
        <w:tc>
          <w:tcPr>
            <w:tcW w:w="1420" w:type="dxa"/>
            <w:vAlign w:val="bottom"/>
            <w:tcBorders>
              <w:left w:val="single" w:sz="8" w:color="58595B"/>
              <w:right w:val="single" w:sz="8" w:color="58595B"/>
            </w:tcBorders>
          </w:tcPr>
          <w:p>
            <w:pPr>
              <w:ind w:left="200"/>
              <w:spacing w:after="0" w:line="207" w:lineRule="exact"/>
              <w:rPr>
                <w:sz w:val="20"/>
                <w:szCs w:val="20"/>
                <w:color w:val="auto"/>
              </w:rPr>
            </w:pPr>
            <w:r>
              <w:rPr>
                <w:rFonts w:ascii="Arial" w:cs="Arial" w:eastAsia="Arial" w:hAnsi="Arial"/>
                <w:sz w:val="14"/>
                <w:szCs w:val="14"/>
                <w:color w:val="231F20"/>
              </w:rPr>
              <w:t>H</w:t>
            </w:r>
            <w:r>
              <w:rPr>
                <w:rFonts w:ascii="MS PGothic" w:cs="MS PGothic" w:eastAsia="MS PGothic" w:hAnsi="MS PGothic"/>
                <w:sz w:val="18"/>
                <w:szCs w:val="18"/>
                <w:color w:val="231F20"/>
              </w:rPr>
              <w:t>₁</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height including controller Logamatic 4321/22 controller = H + 10” (235mm)</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65 ½</w:t>
            </w:r>
          </w:p>
        </w:tc>
      </w:tr>
      <w:tr>
        <w:trPr>
          <w:trHeight w:val="25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r>
              <w:rPr>
                <w:rFonts w:ascii="Arial" w:cs="Arial" w:eastAsia="Arial" w:hAnsi="Arial"/>
                <w:sz w:val="11"/>
                <w:szCs w:val="11"/>
                <w:color w:val="231F20"/>
              </w:rPr>
              <w:t>AA</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flue height</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12</w:t>
            </w:r>
          </w:p>
        </w:tc>
      </w:tr>
      <w:tr>
        <w:trPr>
          <w:trHeight w:val="258"/>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RK1</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 (low temperature)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w:t>
            </w:r>
          </w:p>
        </w:tc>
      </w:tr>
      <w:tr>
        <w:trPr>
          <w:trHeight w:val="29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r>
              <w:rPr>
                <w:rFonts w:ascii="Arial" w:cs="Arial" w:eastAsia="Arial" w:hAnsi="Arial"/>
                <w:sz w:val="11"/>
                <w:szCs w:val="11"/>
                <w:color w:val="231F20"/>
              </w:rPr>
              <w:t>RK1</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 height (from boiler base to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5</w:t>
            </w:r>
            <w:r>
              <w:rPr>
                <w:rFonts w:ascii="MS PGothic" w:cs="MS PGothic" w:eastAsia="MS PGothic" w:hAnsi="MS PGothic"/>
                <w:sz w:val="16"/>
                <w:szCs w:val="16"/>
                <w:color w:val="231F20"/>
              </w:rPr>
              <w:t>⁹</w:t>
            </w:r>
            <w:r>
              <w:rPr>
                <w:rFonts w:ascii="Arial" w:cs="Arial" w:eastAsia="Arial" w:hAnsi="Arial"/>
                <w:sz w:val="16"/>
                <w:szCs w:val="16"/>
                <w:color w:val="231F20"/>
              </w:rPr>
              <w:t>⁄</w:t>
            </w:r>
            <w:r>
              <w:rPr>
                <w:rFonts w:ascii="MS PGothic" w:cs="MS PGothic" w:eastAsia="MS PGothic" w:hAnsi="MS PGothic"/>
                <w:sz w:val="16"/>
                <w:szCs w:val="16"/>
                <w:color w:val="231F20"/>
              </w:rPr>
              <w:t>₁₆</w:t>
            </w:r>
          </w:p>
        </w:tc>
      </w:tr>
      <w:tr>
        <w:trPr>
          <w:trHeight w:val="26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RK2</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 (medium temperature)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2½</w:t>
            </w:r>
          </w:p>
        </w:tc>
      </w:tr>
      <w:tr>
        <w:trPr>
          <w:trHeight w:val="29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r>
              <w:rPr>
                <w:rFonts w:ascii="Arial" w:cs="Arial" w:eastAsia="Arial" w:hAnsi="Arial"/>
                <w:sz w:val="11"/>
                <w:szCs w:val="11"/>
                <w:color w:val="231F20"/>
              </w:rPr>
              <w:t>RK2</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return height (from boiler base to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20</w:t>
            </w:r>
            <w:r>
              <w:rPr>
                <w:rFonts w:ascii="Arial" w:cs="Arial" w:eastAsia="Arial" w:hAnsi="Arial"/>
                <w:sz w:val="16"/>
                <w:szCs w:val="16"/>
                <w:color w:val="231F20"/>
              </w:rPr>
              <w:t>³⁄</w:t>
            </w:r>
            <w:r>
              <w:rPr>
                <w:rFonts w:ascii="MS PGothic" w:cs="MS PGothic" w:eastAsia="MS PGothic" w:hAnsi="MS PGothic"/>
                <w:sz w:val="16"/>
                <w:szCs w:val="16"/>
                <w:color w:val="231F20"/>
              </w:rPr>
              <w:t>₁₆</w:t>
            </w:r>
          </w:p>
        </w:tc>
      </w:tr>
      <w:tr>
        <w:trPr>
          <w:trHeight w:val="26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w:t>
            </w:r>
          </w:p>
        </w:tc>
      </w:tr>
      <w:tr>
        <w:trPr>
          <w:trHeight w:val="294"/>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H</w:t>
            </w:r>
            <w:r>
              <w:rPr>
                <w:rFonts w:ascii="Arial" w:cs="Arial" w:eastAsia="Arial" w:hAnsi="Arial"/>
                <w:sz w:val="11"/>
                <w:szCs w:val="11"/>
                <w:color w:val="231F20"/>
              </w:rPr>
              <w:t>VK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supply height (from boiler base to centerline)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line="184" w:lineRule="exact"/>
              <w:rPr>
                <w:sz w:val="20"/>
                <w:szCs w:val="20"/>
                <w:color w:val="auto"/>
              </w:rPr>
            </w:pPr>
            <w:r>
              <w:rPr>
                <w:rFonts w:ascii="Arial" w:cs="Arial" w:eastAsia="Arial" w:hAnsi="Arial"/>
                <w:sz w:val="14"/>
                <w:szCs w:val="14"/>
                <w:color w:val="231F20"/>
              </w:rPr>
              <w:t>49</w:t>
            </w:r>
            <w:r>
              <w:rPr>
                <w:rFonts w:ascii="MS PGothic" w:cs="MS PGothic" w:eastAsia="MS PGothic" w:hAnsi="MS PGothic"/>
                <w:sz w:val="16"/>
                <w:szCs w:val="16"/>
                <w:color w:val="231F20"/>
              </w:rPr>
              <w:t>⅝</w:t>
            </w:r>
          </w:p>
        </w:tc>
      </w:tr>
      <w:tr>
        <w:trPr>
          <w:trHeight w:val="266"/>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M</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Sensing point for temperature sensor/immersion sleeve</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length including outer casing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70</w:t>
            </w:r>
          </w:p>
        </w:tc>
      </w:tr>
      <w:tr>
        <w:trPr>
          <w:trHeight w:val="272"/>
        </w:trPr>
        <w:tc>
          <w:tcPr>
            <w:tcW w:w="1420" w:type="dxa"/>
            <w:vAlign w:val="bottom"/>
            <w:tcBorders>
              <w:left w:val="single" w:sz="8" w:color="58595B"/>
              <w:right w:val="single" w:sz="8" w:color="58595B"/>
            </w:tcBorders>
          </w:tcPr>
          <w:p>
            <w:pPr>
              <w:ind w:left="200"/>
              <w:spacing w:after="0"/>
              <w:rPr>
                <w:sz w:val="20"/>
                <w:szCs w:val="20"/>
                <w:color w:val="auto"/>
              </w:rPr>
            </w:pPr>
            <w:r>
              <w:rPr>
                <w:rFonts w:ascii="Arial" w:cs="Arial" w:eastAsia="Arial" w:hAnsi="Arial"/>
                <w:sz w:val="14"/>
                <w:szCs w:val="14"/>
                <w:color w:val="231F20"/>
              </w:rPr>
              <w:t>LK</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heat exchanger length</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61</w:t>
            </w:r>
          </w:p>
        </w:tc>
      </w:tr>
      <w:tr>
        <w:trPr>
          <w:trHeight w:val="272"/>
        </w:trPr>
        <w:tc>
          <w:tcPr>
            <w:tcW w:w="1420" w:type="dxa"/>
            <w:vAlign w:val="bottom"/>
            <w:tcBorders>
              <w:left w:val="single" w:sz="8" w:color="58595B"/>
              <w:right w:val="single" w:sz="8" w:color="58595B"/>
            </w:tcBorders>
          </w:tcPr>
          <w:p>
            <w:pPr>
              <w:ind w:left="180"/>
              <w:spacing w:after="0"/>
              <w:rPr>
                <w:sz w:val="20"/>
                <w:szCs w:val="20"/>
                <w:color w:val="auto"/>
              </w:rPr>
            </w:pPr>
            <w:r>
              <w:rPr>
                <w:rFonts w:ascii="Arial" w:cs="Arial" w:eastAsia="Arial" w:hAnsi="Arial"/>
                <w:sz w:val="14"/>
                <w:szCs w:val="14"/>
                <w:color w:val="231F20"/>
              </w:rPr>
              <w:t>B</w:t>
            </w:r>
          </w:p>
        </w:tc>
        <w:tc>
          <w:tcPr>
            <w:tcW w:w="5860" w:type="dxa"/>
            <w:vAlign w:val="bottom"/>
            <w:tcBorders>
              <w:right w:val="single" w:sz="8" w:color="58595B"/>
            </w:tcBorders>
          </w:tcPr>
          <w:p>
            <w:pPr>
              <w:ind w:left="160"/>
              <w:spacing w:after="0"/>
              <w:rPr>
                <w:sz w:val="20"/>
                <w:szCs w:val="20"/>
                <w:color w:val="auto"/>
              </w:rPr>
            </w:pPr>
            <w:r>
              <w:rPr>
                <w:rFonts w:ascii="Arial" w:cs="Arial" w:eastAsia="Arial" w:hAnsi="Arial"/>
                <w:sz w:val="14"/>
                <w:szCs w:val="14"/>
                <w:color w:val="231F20"/>
              </w:rPr>
              <w:t>Boiler width including outer casing</w:t>
            </w:r>
          </w:p>
        </w:tc>
        <w:tc>
          <w:tcPr>
            <w:tcW w:w="138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Inch</w:t>
            </w:r>
          </w:p>
        </w:tc>
        <w:tc>
          <w:tcPr>
            <w:tcW w:w="2160" w:type="dxa"/>
            <w:vAlign w:val="bottom"/>
            <w:tcBorders>
              <w:right w:val="single" w:sz="8" w:color="58595B"/>
            </w:tcBorders>
          </w:tcPr>
          <w:p>
            <w:pPr>
              <w:jc w:val="center"/>
              <w:spacing w:after="0"/>
              <w:rPr>
                <w:sz w:val="20"/>
                <w:szCs w:val="20"/>
                <w:color w:val="auto"/>
              </w:rPr>
            </w:pPr>
            <w:r>
              <w:rPr>
                <w:rFonts w:ascii="Arial" w:cs="Arial" w:eastAsia="Arial" w:hAnsi="Arial"/>
                <w:sz w:val="14"/>
                <w:szCs w:val="14"/>
                <w:color w:val="231F20"/>
              </w:rPr>
              <w:t>38 ½</w:t>
            </w:r>
          </w:p>
        </w:tc>
      </w:tr>
      <w:tr>
        <w:trPr>
          <w:trHeight w:val="39"/>
        </w:trPr>
        <w:tc>
          <w:tcPr>
            <w:tcW w:w="1420" w:type="dxa"/>
            <w:vAlign w:val="bottom"/>
            <w:tcBorders>
              <w:left w:val="single" w:sz="8" w:color="58595B"/>
              <w:bottom w:val="single" w:sz="8" w:color="58595B"/>
              <w:right w:val="single" w:sz="8" w:color="58595B"/>
            </w:tcBorders>
          </w:tcPr>
          <w:p>
            <w:pPr>
              <w:spacing w:after="0"/>
              <w:rPr>
                <w:sz w:val="3"/>
                <w:szCs w:val="3"/>
                <w:color w:val="auto"/>
              </w:rPr>
            </w:pPr>
          </w:p>
        </w:tc>
        <w:tc>
          <w:tcPr>
            <w:tcW w:w="5860" w:type="dxa"/>
            <w:vAlign w:val="bottom"/>
            <w:tcBorders>
              <w:bottom w:val="single" w:sz="8" w:color="58595B"/>
              <w:right w:val="single" w:sz="8" w:color="58595B"/>
            </w:tcBorders>
          </w:tcPr>
          <w:p>
            <w:pPr>
              <w:spacing w:after="0"/>
              <w:rPr>
                <w:sz w:val="3"/>
                <w:szCs w:val="3"/>
                <w:color w:val="auto"/>
              </w:rPr>
            </w:pPr>
          </w:p>
        </w:tc>
        <w:tc>
          <w:tcPr>
            <w:tcW w:w="1380" w:type="dxa"/>
            <w:vAlign w:val="bottom"/>
            <w:tcBorders>
              <w:bottom w:val="single" w:sz="8" w:color="58595B"/>
              <w:right w:val="single" w:sz="8" w:color="58595B"/>
            </w:tcBorders>
          </w:tcPr>
          <w:p>
            <w:pPr>
              <w:spacing w:after="0"/>
              <w:rPr>
                <w:sz w:val="3"/>
                <w:szCs w:val="3"/>
                <w:color w:val="auto"/>
              </w:rPr>
            </w:pPr>
          </w:p>
        </w:tc>
        <w:tc>
          <w:tcPr>
            <w:tcW w:w="2160" w:type="dxa"/>
            <w:vAlign w:val="bottom"/>
            <w:tcBorders>
              <w:bottom w:val="single" w:sz="8" w:color="58595B"/>
              <w:right w:val="single" w:sz="8" w:color="58595B"/>
            </w:tcBorders>
          </w:tcPr>
          <w:p>
            <w:pPr>
              <w:spacing w:after="0"/>
              <w:rPr>
                <w:sz w:val="3"/>
                <w:szCs w:val="3"/>
                <w:color w:val="auto"/>
              </w:rPr>
            </w:pPr>
          </w:p>
        </w:tc>
      </w:tr>
    </w:tbl>
    <w:p>
      <w:pPr>
        <w:spacing w:after="0" w:line="61" w:lineRule="exact"/>
        <w:rPr>
          <w:sz w:val="20"/>
          <w:szCs w:val="20"/>
          <w:color w:val="auto"/>
        </w:rPr>
      </w:pPr>
    </w:p>
    <w:p>
      <w:pPr>
        <w:spacing w:after="0"/>
        <w:rPr>
          <w:sz w:val="20"/>
          <w:szCs w:val="20"/>
          <w:color w:val="auto"/>
        </w:rPr>
      </w:pPr>
      <w:r>
        <w:rPr>
          <w:rFonts w:ascii="Arial" w:cs="Arial" w:eastAsia="Arial" w:hAnsi="Arial"/>
          <w:sz w:val="12"/>
          <w:szCs w:val="12"/>
          <w:color w:val="231F20"/>
        </w:rPr>
        <w:t xml:space="preserve">* All dimensions above are within +/- </w:t>
      </w:r>
      <w:r>
        <w:rPr>
          <w:rFonts w:ascii="Arial" w:cs="Arial" w:eastAsia="Arial" w:hAnsi="Arial"/>
          <w:sz w:val="15"/>
          <w:szCs w:val="15"/>
          <w:color w:val="231F20"/>
        </w:rPr>
        <w:t>¼"</w:t>
      </w:r>
      <w:r>
        <w:rPr>
          <w:rFonts w:ascii="Arial" w:cs="Arial" w:eastAsia="Arial" w:hAnsi="Arial"/>
          <w:sz w:val="12"/>
          <w:szCs w:val="12"/>
          <w:color w:val="231F20"/>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4080" w:type="dxa"/>
            <w:vAlign w:val="bottom"/>
            <w:vMerge w:val="restart"/>
          </w:tcPr>
          <w:p>
            <w:pPr>
              <w:spacing w:after="0"/>
              <w:rPr>
                <w:sz w:val="20"/>
                <w:szCs w:val="20"/>
                <w:color w:val="auto"/>
              </w:rPr>
            </w:pPr>
            <w:r>
              <w:rPr>
                <w:rFonts w:ascii="Arial" w:cs="Arial" w:eastAsia="Arial" w:hAnsi="Arial"/>
                <w:sz w:val="13"/>
                <w:szCs w:val="13"/>
                <w:color w:val="231F20"/>
              </w:rPr>
              <w:t>4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60"/>
        </w:trPr>
        <w:tc>
          <w:tcPr>
            <w:tcW w:w="4080" w:type="dxa"/>
            <w:vAlign w:val="bottom"/>
            <w:vMerge w:val="continue"/>
          </w:tcPr>
          <w:p>
            <w:pPr>
              <w:spacing w:after="0"/>
              <w:rPr>
                <w:sz w:val="5"/>
                <w:szCs w:val="5"/>
                <w:color w:val="auto"/>
              </w:rPr>
            </w:pPr>
          </w:p>
        </w:tc>
        <w:tc>
          <w:tcPr>
            <w:tcW w:w="6480" w:type="dxa"/>
            <w:vAlign w:val="bottom"/>
          </w:tcPr>
          <w:p>
            <w:pPr>
              <w:spacing w:after="0"/>
              <w:rPr>
                <w:sz w:val="5"/>
                <w:szCs w:val="5"/>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800"/>
          </w:cols>
          <w:pgMar w:left="720" w:top="929" w:right="72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45720</wp:posOffset>
                </wp:positionV>
                <wp:extent cx="6858000" cy="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6pt" to="540pt,3.6pt" o:allowincell="f" strokecolor="#231F20" strokeweight="0.5pt"/>
            </w:pict>
          </mc:Fallback>
        </mc:AlternateContent>
      </w:r>
    </w:p>
    <w:p>
      <w:pPr>
        <w:spacing w:after="0" w:line="9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433008104 B | 03.2013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p>
        <w:pPr>
          <w:sectPr>
            <w:pgSz w:w="12240" w:h="15840" w:orient="portrait"/>
            <w:cols w:equalWidth="0" w:num="1">
              <w:col w:w="10480"/>
            </w:cols>
            <w:pgMar w:left="880" w:top="929" w:right="880" w:bottom="452" w:gutter="0" w:footer="0" w:header="0"/>
            <w:type w:val="continuous"/>
          </w:sectPr>
        </w:pPr>
      </w:p>
      <w:bookmarkStart w:id="4" w:name="page5"/>
      <w:bookmarkEnd w:id="4"/>
    </w:tbl>
    <w:p>
      <w:pPr>
        <w:ind w:left="160"/>
        <w:spacing w:after="0"/>
        <w:rPr>
          <w:sz w:val="20"/>
          <w:szCs w:val="20"/>
          <w:color w:val="auto"/>
        </w:rPr>
      </w:pPr>
      <w:r>
        <w:rPr>
          <w:rFonts w:ascii="Arial" w:cs="Arial" w:eastAsia="Arial" w:hAnsi="Arial"/>
          <w:sz w:val="28"/>
          <w:szCs w:val="28"/>
          <w:color w:val="231F20"/>
        </w:rPr>
        <mc:AlternateContent>
          <mc:Choice Requires="wps">
            <w:drawing>
              <wp:anchor simplePos="0" relativeHeight="251657728" behindDoc="1" locked="0" layoutInCell="0" allowOverlap="1">
                <wp:simplePos x="0" y="0"/>
                <wp:positionH relativeFrom="page">
                  <wp:posOffset>5270500</wp:posOffset>
                </wp:positionH>
                <wp:positionV relativeFrom="page">
                  <wp:posOffset>457200</wp:posOffset>
                </wp:positionV>
                <wp:extent cx="0" cy="659765"/>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659765"/>
                        </a:xfrm>
                        <a:prstGeom prst="line">
                          <a:avLst/>
                        </a:prstGeom>
                        <a:solidFill>
                          <a:srgbClr val="FFFFFF"/>
                        </a:solidFill>
                        <a:ln w="12700">
                          <a:solidFill>
                            <a:srgbClr val="231F2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5pt,36pt" to="415pt,87.95pt" o:allowincell="f" strokecolor="#231F20" strokeweight="1pt">
                <w10:wrap anchorx="page" anchory="page"/>
              </v:line>
            </w:pict>
          </mc:Fallback>
        </mc:AlternateContent>
        <w:t>SB615/310</w:t>
      </w:r>
    </w:p>
    <w:p>
      <w:pPr>
        <w:spacing w:after="0" w:line="78"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4943475</wp:posOffset>
            </wp:positionH>
            <wp:positionV relativeFrom="paragraph">
              <wp:posOffset>-169545</wp:posOffset>
            </wp:positionV>
            <wp:extent cx="1826895" cy="30734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a:extLst>
                        <a:ext uri="{28A0092B-C50C-407E-A947-70E740481C1C}"/>
                      </a:extLst>
                    </a:blip>
                    <a:srcRect/>
                    <a:stretch>
                      <a:fillRect/>
                    </a:stretch>
                  </pic:blipFill>
                  <pic:spPr bwMode="auto">
                    <a:xfrm>
                      <a:off x="0" y="0"/>
                      <a:ext cx="1826895" cy="307340"/>
                    </a:xfrm>
                    <a:prstGeom prst="rect">
                      <a:avLst/>
                    </a:prstGeom>
                    <a:noFill/>
                  </pic:spPr>
                </pic:pic>
              </a:graphicData>
            </a:graphic>
          </wp:anchor>
        </w:drawing>
      </w:r>
    </w:p>
    <w:p>
      <w:pPr>
        <w:ind w:left="160"/>
        <w:spacing w:after="0"/>
        <w:rPr>
          <w:sz w:val="20"/>
          <w:szCs w:val="20"/>
          <w:color w:val="auto"/>
        </w:rPr>
      </w:pPr>
      <w:r>
        <w:rPr>
          <w:rFonts w:ascii="Arial" w:cs="Arial" w:eastAsia="Arial" w:hAnsi="Arial"/>
          <w:sz w:val="28"/>
          <w:szCs w:val="28"/>
          <w:color w:val="231F20"/>
        </w:rPr>
        <w:t>Stainless Steel Condensing Boiler</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4956175</wp:posOffset>
            </wp:positionH>
            <wp:positionV relativeFrom="paragraph">
              <wp:posOffset>-78740</wp:posOffset>
            </wp:positionV>
            <wp:extent cx="1795145" cy="2667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9">
                      <a:extLst>
                        <a:ext uri="{28A0092B-C50C-407E-A947-70E740481C1C}"/>
                      </a:extLst>
                    </a:blip>
                    <a:srcRect/>
                    <a:stretch>
                      <a:fillRect/>
                    </a:stretch>
                  </pic:blipFill>
                  <pic:spPr bwMode="auto">
                    <a:xfrm>
                      <a:off x="0" y="0"/>
                      <a:ext cx="1795145" cy="266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0</wp:posOffset>
                </wp:positionH>
                <wp:positionV relativeFrom="paragraph">
                  <wp:posOffset>327025</wp:posOffset>
                </wp:positionV>
                <wp:extent cx="6858000" cy="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5.75pt" to="540pt,25.7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774700</wp:posOffset>
                </wp:positionV>
                <wp:extent cx="0" cy="259334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61pt" to="0.5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6858000</wp:posOffset>
                </wp:positionH>
                <wp:positionV relativeFrom="paragraph">
                  <wp:posOffset>774700</wp:posOffset>
                </wp:positionV>
                <wp:extent cx="0" cy="259334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59334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pt,61pt" to="540pt,265.2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3364865</wp:posOffset>
                </wp:positionV>
                <wp:extent cx="6858000" cy="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264.95pt" to="540.25pt,264.95pt" o:allowincell="f" strokecolor="#231F20"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554990</wp:posOffset>
                </wp:positionV>
                <wp:extent cx="6858000" cy="21971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219710"/>
                        </a:xfrm>
                        <a:prstGeom prst="rect">
                          <a:avLst/>
                        </a:prstGeom>
                        <a:solidFill>
                          <a:srgbClr val="808285"/>
                        </a:solidFill>
                      </wps:spPr>
                      <wps:bodyPr/>
                    </wps:wsp>
                  </a:graphicData>
                </a:graphic>
              </wp:anchor>
            </w:drawing>
          </mc:Choice>
          <mc:Fallback>
            <w:pict>
              <v:rect id="Shape 61" o:spid="_x0000_s1086" style="position:absolute;margin-left:0.25pt;margin-top:43.7pt;width:540pt;height:17.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285"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554355</wp:posOffset>
                </wp:positionV>
                <wp:extent cx="6864350" cy="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3.65pt" to="540.5pt,43.6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3175</wp:posOffset>
                </wp:positionH>
                <wp:positionV relativeFrom="paragraph">
                  <wp:posOffset>551180</wp:posOffset>
                </wp:positionV>
                <wp:extent cx="0" cy="226695"/>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5pt,43.4pt" to="0.25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6861175</wp:posOffset>
                </wp:positionH>
                <wp:positionV relativeFrom="paragraph">
                  <wp:posOffset>551180</wp:posOffset>
                </wp:positionV>
                <wp:extent cx="0" cy="226695"/>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0" cy="226695"/>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40.25pt,43.4pt" to="540.25pt,61.25pt" o:allowincell="f" strokecolor="#808285" strokeweight="0.5pt"/>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774700</wp:posOffset>
                </wp:positionV>
                <wp:extent cx="6864350" cy="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350" cy="0"/>
                        </a:xfrm>
                        <a:prstGeom prst="line">
                          <a:avLst/>
                        </a:prstGeom>
                        <a:solidFill>
                          <a:srgbClr val="FFFFFF"/>
                        </a:solidFill>
                        <a:ln w="6350">
                          <a:solidFill>
                            <a:srgbClr val="808285"/>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pt" to="540.5pt,61pt" o:allowincell="f" strokecolor="#808285" strokeweight="0.5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Supply Manifold Connections</w:t>
      </w:r>
    </w:p>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2891790</wp:posOffset>
            </wp:positionV>
            <wp:extent cx="6881495" cy="301815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0">
                      <a:extLst>
                        <a:ext uri="{28A0092B-C50C-407E-A947-70E740481C1C}"/>
                      </a:extLst>
                    </a:blip>
                    <a:srcRect/>
                    <a:stretch>
                      <a:fillRect/>
                    </a:stretch>
                  </pic:blipFill>
                  <pic:spPr bwMode="auto">
                    <a:xfrm>
                      <a:off x="0" y="0"/>
                      <a:ext cx="6881495" cy="3018155"/>
                    </a:xfrm>
                    <a:prstGeom prst="rect">
                      <a:avLst/>
                    </a:prstGeom>
                    <a:noFill/>
                  </pic:spPr>
                </pic:pic>
              </a:graphicData>
            </a:graphic>
          </wp:anchor>
        </w:drawing>
        <w:drawing>
          <wp:anchor simplePos="0" relativeHeight="251657728" behindDoc="1" locked="0" layoutInCell="0" allowOverlap="1">
            <wp:simplePos x="0" y="0"/>
            <wp:positionH relativeFrom="column">
              <wp:posOffset>1124585</wp:posOffset>
            </wp:positionH>
            <wp:positionV relativeFrom="paragraph">
              <wp:posOffset>381635</wp:posOffset>
            </wp:positionV>
            <wp:extent cx="4678680" cy="186118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1">
                      <a:extLst>
                        <a:ext uri="{28A0092B-C50C-407E-A947-70E740481C1C}"/>
                      </a:extLst>
                    </a:blip>
                    <a:srcRect/>
                    <a:stretch>
                      <a:fillRect/>
                    </a:stretch>
                  </pic:blipFill>
                  <pic:spPr bwMode="auto">
                    <a:xfrm>
                      <a:off x="0" y="0"/>
                      <a:ext cx="4678680" cy="186118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ind w:left="140"/>
        <w:spacing w:after="0"/>
        <w:rPr>
          <w:sz w:val="20"/>
          <w:szCs w:val="20"/>
          <w:color w:val="auto"/>
        </w:rPr>
      </w:pPr>
      <w:r>
        <w:rPr>
          <w:rFonts w:ascii="Arial" w:cs="Arial" w:eastAsia="Arial" w:hAnsi="Arial"/>
          <w:sz w:val="16"/>
          <w:szCs w:val="16"/>
          <w:b w:val="1"/>
          <w:bCs w:val="1"/>
          <w:color w:val="FFFFFF"/>
        </w:rPr>
        <w:t>Recommended (Minimum) Boiler Clearances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8" w:lineRule="exact"/>
        <w:rPr>
          <w:sz w:val="20"/>
          <w:szCs w:val="20"/>
          <w:color w:val="auto"/>
        </w:rPr>
      </w:pPr>
    </w:p>
    <w:tbl>
      <w:tblPr>
        <w:tblLayout w:type="fixed"/>
        <w:tblInd w:w="1560" w:type="dxa"/>
        <w:tblCellMar>
          <w:top w:w="0" w:type="dxa"/>
          <w:left w:w="0" w:type="dxa"/>
          <w:bottom w:w="0" w:type="dxa"/>
          <w:right w:w="0" w:type="dxa"/>
        </w:tblCellMar>
      </w:tblPr>
      <w:tr>
        <w:trPr>
          <w:trHeight w:val="194"/>
        </w:trPr>
        <w:tc>
          <w:tcPr>
            <w:tcW w:w="5940" w:type="dxa"/>
            <w:vAlign w:val="bottom"/>
          </w:tcPr>
          <w:p>
            <w:pPr>
              <w:ind w:left="1400"/>
              <w:spacing w:after="0"/>
              <w:rPr>
                <w:sz w:val="20"/>
                <w:szCs w:val="20"/>
                <w:color w:val="auto"/>
              </w:rPr>
            </w:pPr>
            <w:r>
              <w:rPr>
                <w:rFonts w:ascii="Arial" w:cs="Arial" w:eastAsia="Arial" w:hAnsi="Arial"/>
                <w:sz w:val="15"/>
                <w:szCs w:val="15"/>
                <w:color w:val="231F20"/>
                <w:shd w:val="clear" w:color="auto" w:fill="231F20"/>
              </w:rPr>
              <w:t xml:space="preserve">32" </w:t>
            </w:r>
            <w:r>
              <w:rPr>
                <w:rFonts w:ascii="Arial" w:cs="Arial" w:eastAsia="Arial" w:hAnsi="Arial"/>
                <w:sz w:val="15"/>
                <w:szCs w:val="15"/>
                <w:color w:val="231F20"/>
              </w:rPr>
              <w:t>*</w:t>
            </w:r>
          </w:p>
        </w:tc>
        <w:tc>
          <w:tcPr>
            <w:tcW w:w="1240" w:type="dxa"/>
            <w:vAlign w:val="bottom"/>
          </w:tcPr>
          <w:p>
            <w:pPr>
              <w:spacing w:after="0"/>
              <w:rPr>
                <w:sz w:val="16"/>
                <w:szCs w:val="16"/>
                <w:color w:val="auto"/>
              </w:rPr>
            </w:pPr>
          </w:p>
        </w:tc>
        <w:tc>
          <w:tcPr>
            <w:tcW w:w="190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584"/>
        </w:trPr>
        <w:tc>
          <w:tcPr>
            <w:tcW w:w="5940" w:type="dxa"/>
            <w:vAlign w:val="bottom"/>
          </w:tcPr>
          <w:p>
            <w:pPr>
              <w:spacing w:after="0"/>
              <w:rPr>
                <w:sz w:val="20"/>
                <w:szCs w:val="20"/>
                <w:color w:val="auto"/>
              </w:rPr>
            </w:pPr>
            <w:r>
              <w:rPr>
                <w:rFonts w:ascii="Arial" w:cs="Arial" w:eastAsia="Arial" w:hAnsi="Arial"/>
                <w:sz w:val="13"/>
                <w:szCs w:val="13"/>
                <w:color w:val="231F20"/>
              </w:rPr>
              <w:t>min. 4</w:t>
            </w:r>
            <w:r>
              <w:rPr>
                <w:rFonts w:ascii="Arial" w:cs="Arial" w:eastAsia="Arial" w:hAnsi="Arial"/>
                <w:sz w:val="14"/>
                <w:szCs w:val="14"/>
                <w:color w:val="231F20"/>
              </w:rPr>
              <w:t>”</w:t>
            </w:r>
          </w:p>
        </w:tc>
        <w:tc>
          <w:tcPr>
            <w:tcW w:w="1240" w:type="dxa"/>
            <w:vAlign w:val="bottom"/>
          </w:tcPr>
          <w:p>
            <w:pPr>
              <w:spacing w:after="0"/>
              <w:rPr>
                <w:sz w:val="24"/>
                <w:szCs w:val="24"/>
                <w:color w:val="auto"/>
              </w:rPr>
            </w:pPr>
          </w:p>
        </w:tc>
        <w:tc>
          <w:tcPr>
            <w:tcW w:w="190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53"/>
        </w:trPr>
        <w:tc>
          <w:tcPr>
            <w:tcW w:w="5940" w:type="dxa"/>
            <w:vAlign w:val="bottom"/>
            <w:vMerge w:val="restart"/>
          </w:tcPr>
          <w:p>
            <w:pPr>
              <w:ind w:left="4360"/>
              <w:spacing w:after="0"/>
              <w:rPr>
                <w:sz w:val="20"/>
                <w:szCs w:val="20"/>
                <w:color w:val="auto"/>
              </w:rPr>
            </w:pPr>
            <w:r>
              <w:rPr>
                <w:rFonts w:ascii="Arial" w:cs="Arial" w:eastAsia="Arial" w:hAnsi="Arial"/>
                <w:sz w:val="14"/>
                <w:szCs w:val="14"/>
                <w:b w:val="1"/>
                <w:bCs w:val="1"/>
                <w:color w:val="231F20"/>
              </w:rPr>
              <w:t>Description</w:t>
            </w:r>
          </w:p>
        </w:tc>
        <w:tc>
          <w:tcPr>
            <w:tcW w:w="1240" w:type="dxa"/>
            <w:vAlign w:val="bottom"/>
            <w:vMerge w:val="restart"/>
          </w:tcPr>
          <w:p>
            <w:pPr>
              <w:ind w:left="760"/>
              <w:spacing w:after="0"/>
              <w:rPr>
                <w:sz w:val="20"/>
                <w:szCs w:val="20"/>
                <w:color w:val="auto"/>
              </w:rPr>
            </w:pPr>
            <w:r>
              <w:rPr>
                <w:rFonts w:ascii="Arial" w:cs="Arial" w:eastAsia="Arial" w:hAnsi="Arial"/>
                <w:sz w:val="14"/>
                <w:szCs w:val="14"/>
                <w:b w:val="1"/>
                <w:bCs w:val="1"/>
                <w:color w:val="231F20"/>
              </w:rPr>
              <w:t>Unit</w:t>
            </w:r>
          </w:p>
        </w:tc>
        <w:tc>
          <w:tcPr>
            <w:tcW w:w="1900" w:type="dxa"/>
            <w:vAlign w:val="bottom"/>
          </w:tcPr>
          <w:p>
            <w:pPr>
              <w:jc w:val="center"/>
              <w:ind w:left="110"/>
              <w:spacing w:after="0"/>
              <w:rPr>
                <w:sz w:val="20"/>
                <w:szCs w:val="20"/>
                <w:color w:val="auto"/>
              </w:rPr>
            </w:pPr>
            <w:r>
              <w:rPr>
                <w:rFonts w:ascii="Arial" w:cs="Arial" w:eastAsia="Arial" w:hAnsi="Arial"/>
                <w:sz w:val="14"/>
                <w:szCs w:val="14"/>
                <w:b w:val="1"/>
                <w:bCs w:val="1"/>
                <w:color w:val="231F20"/>
              </w:rPr>
              <w:t>Recommended clearance</w:t>
            </w:r>
          </w:p>
        </w:tc>
        <w:tc>
          <w:tcPr>
            <w:tcW w:w="0" w:type="dxa"/>
            <w:vAlign w:val="bottom"/>
          </w:tcPr>
          <w:p>
            <w:pPr>
              <w:spacing w:after="0"/>
              <w:rPr>
                <w:sz w:val="1"/>
                <w:szCs w:val="1"/>
                <w:color w:val="auto"/>
              </w:rPr>
            </w:pPr>
          </w:p>
        </w:tc>
      </w:tr>
      <w:tr>
        <w:trPr>
          <w:trHeight w:val="89"/>
        </w:trPr>
        <w:tc>
          <w:tcPr>
            <w:tcW w:w="5940" w:type="dxa"/>
            <w:vAlign w:val="bottom"/>
            <w:vMerge w:val="continue"/>
          </w:tcPr>
          <w:p>
            <w:pPr>
              <w:spacing w:after="0"/>
              <w:rPr>
                <w:sz w:val="7"/>
                <w:szCs w:val="7"/>
                <w:color w:val="auto"/>
              </w:rPr>
            </w:pPr>
          </w:p>
        </w:tc>
        <w:tc>
          <w:tcPr>
            <w:tcW w:w="1240" w:type="dxa"/>
            <w:vAlign w:val="bottom"/>
            <w:vMerge w:val="continue"/>
          </w:tcPr>
          <w:p>
            <w:pPr>
              <w:spacing w:after="0"/>
              <w:rPr>
                <w:sz w:val="7"/>
                <w:szCs w:val="7"/>
                <w:color w:val="auto"/>
              </w:rPr>
            </w:pPr>
          </w:p>
        </w:tc>
        <w:tc>
          <w:tcPr>
            <w:tcW w:w="1900" w:type="dxa"/>
            <w:vAlign w:val="bottom"/>
            <w:vMerge w:val="restart"/>
          </w:tcPr>
          <w:p>
            <w:pPr>
              <w:jc w:val="center"/>
              <w:ind w:left="110"/>
              <w:spacing w:after="0"/>
              <w:rPr>
                <w:sz w:val="20"/>
                <w:szCs w:val="20"/>
                <w:color w:val="auto"/>
              </w:rPr>
            </w:pPr>
            <w:r>
              <w:rPr>
                <w:rFonts w:ascii="Arial" w:cs="Arial" w:eastAsia="Arial" w:hAnsi="Arial"/>
                <w:sz w:val="14"/>
                <w:szCs w:val="14"/>
                <w:b w:val="1"/>
                <w:bCs w:val="1"/>
                <w:color w:val="231F20"/>
              </w:rPr>
              <w:t>(minimum clearance)</w:t>
            </w:r>
          </w:p>
        </w:tc>
        <w:tc>
          <w:tcPr>
            <w:tcW w:w="0" w:type="dxa"/>
            <w:vAlign w:val="bottom"/>
          </w:tcPr>
          <w:p>
            <w:pPr>
              <w:spacing w:after="0"/>
              <w:rPr>
                <w:sz w:val="1"/>
                <w:szCs w:val="1"/>
                <w:color w:val="auto"/>
              </w:rPr>
            </w:pPr>
          </w:p>
        </w:tc>
      </w:tr>
      <w:tr>
        <w:trPr>
          <w:trHeight w:val="84"/>
        </w:trPr>
        <w:tc>
          <w:tcPr>
            <w:tcW w:w="5940" w:type="dxa"/>
            <w:vAlign w:val="bottom"/>
          </w:tcPr>
          <w:p>
            <w:pPr>
              <w:spacing w:after="0"/>
              <w:rPr>
                <w:sz w:val="7"/>
                <w:szCs w:val="7"/>
                <w:color w:val="auto"/>
              </w:rPr>
            </w:pPr>
          </w:p>
        </w:tc>
        <w:tc>
          <w:tcPr>
            <w:tcW w:w="1240" w:type="dxa"/>
            <w:vAlign w:val="bottom"/>
          </w:tcPr>
          <w:p>
            <w:pPr>
              <w:spacing w:after="0"/>
              <w:rPr>
                <w:sz w:val="7"/>
                <w:szCs w:val="7"/>
                <w:color w:val="auto"/>
              </w:rPr>
            </w:pPr>
          </w:p>
        </w:tc>
        <w:tc>
          <w:tcPr>
            <w:tcW w:w="190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98"/>
        </w:trPr>
        <w:tc>
          <w:tcPr>
            <w:tcW w:w="5940" w:type="dxa"/>
            <w:vAlign w:val="bottom"/>
          </w:tcPr>
          <w:p>
            <w:pPr>
              <w:ind w:left="4360"/>
              <w:spacing w:after="0" w:line="207" w:lineRule="exact"/>
              <w:rPr>
                <w:sz w:val="20"/>
                <w:szCs w:val="20"/>
                <w:color w:val="auto"/>
              </w:rPr>
            </w:pPr>
            <w:r>
              <w:rPr>
                <w:rFonts w:ascii="Arial" w:cs="Arial" w:eastAsia="Arial" w:hAnsi="Arial"/>
                <w:sz w:val="14"/>
                <w:szCs w:val="14"/>
                <w:color w:val="231F20"/>
              </w:rPr>
              <w:t>Length A</w:t>
            </w:r>
            <w:r>
              <w:rPr>
                <w:rFonts w:ascii="MS PGothic" w:cs="MS PGothic" w:eastAsia="MS PGothic" w:hAnsi="MS PGothic"/>
                <w:sz w:val="18"/>
                <w:szCs w:val="18"/>
                <w:color w:val="231F20"/>
              </w:rPr>
              <w:t>₁</w:t>
            </w:r>
          </w:p>
        </w:tc>
        <w:tc>
          <w:tcPr>
            <w:tcW w:w="1240" w:type="dxa"/>
            <w:vAlign w:val="bottom"/>
          </w:tcPr>
          <w:p>
            <w:pPr>
              <w:ind w:left="780"/>
              <w:spacing w:after="0"/>
              <w:rPr>
                <w:sz w:val="20"/>
                <w:szCs w:val="20"/>
                <w:color w:val="auto"/>
              </w:rPr>
            </w:pPr>
            <w:r>
              <w:rPr>
                <w:rFonts w:ascii="Arial" w:cs="Arial" w:eastAsia="Arial" w:hAnsi="Arial"/>
                <w:sz w:val="14"/>
                <w:szCs w:val="14"/>
                <w:color w:val="231F20"/>
              </w:rPr>
              <w:t>Inch</w:t>
            </w:r>
          </w:p>
        </w:tc>
        <w:tc>
          <w:tcPr>
            <w:tcW w:w="1900" w:type="dxa"/>
            <w:vAlign w:val="bottom"/>
          </w:tcPr>
          <w:p>
            <w:pPr>
              <w:jc w:val="center"/>
              <w:ind w:left="90"/>
              <w:spacing w:after="0"/>
              <w:rPr>
                <w:sz w:val="20"/>
                <w:szCs w:val="20"/>
                <w:color w:val="auto"/>
              </w:rPr>
            </w:pPr>
            <w:r>
              <w:rPr>
                <w:rFonts w:ascii="Arial" w:cs="Arial" w:eastAsia="Arial" w:hAnsi="Arial"/>
                <w:sz w:val="14"/>
                <w:szCs w:val="14"/>
                <w:color w:val="231F20"/>
              </w:rPr>
              <w:t>36 (24)</w:t>
            </w:r>
          </w:p>
        </w:tc>
        <w:tc>
          <w:tcPr>
            <w:tcW w:w="0" w:type="dxa"/>
            <w:vAlign w:val="bottom"/>
          </w:tcPr>
          <w:p>
            <w:pPr>
              <w:spacing w:after="0"/>
              <w:rPr>
                <w:sz w:val="1"/>
                <w:szCs w:val="1"/>
                <w:color w:val="auto"/>
              </w:rPr>
            </w:pPr>
          </w:p>
        </w:tc>
      </w:tr>
      <w:tr>
        <w:trPr>
          <w:trHeight w:val="269"/>
        </w:trPr>
        <w:tc>
          <w:tcPr>
            <w:tcW w:w="5940" w:type="dxa"/>
            <w:vAlign w:val="bottom"/>
          </w:tcPr>
          <w:p>
            <w:pPr>
              <w:ind w:left="4360"/>
              <w:spacing w:after="0" w:line="207" w:lineRule="exact"/>
              <w:rPr>
                <w:sz w:val="20"/>
                <w:szCs w:val="20"/>
                <w:color w:val="auto"/>
              </w:rPr>
            </w:pPr>
            <w:r>
              <w:rPr>
                <w:rFonts w:ascii="Arial" w:cs="Arial" w:eastAsia="Arial" w:hAnsi="Arial"/>
                <w:sz w:val="14"/>
                <w:szCs w:val="14"/>
                <w:color w:val="231F20"/>
              </w:rPr>
              <w:t>Length A</w:t>
            </w:r>
            <w:r>
              <w:rPr>
                <w:rFonts w:ascii="MS PGothic" w:cs="MS PGothic" w:eastAsia="MS PGothic" w:hAnsi="MS PGothic"/>
                <w:sz w:val="18"/>
                <w:szCs w:val="18"/>
                <w:color w:val="231F20"/>
              </w:rPr>
              <w:t>₂</w:t>
            </w:r>
          </w:p>
        </w:tc>
        <w:tc>
          <w:tcPr>
            <w:tcW w:w="1240" w:type="dxa"/>
            <w:vAlign w:val="bottom"/>
          </w:tcPr>
          <w:p>
            <w:pPr>
              <w:ind w:left="780"/>
              <w:spacing w:after="0"/>
              <w:rPr>
                <w:sz w:val="20"/>
                <w:szCs w:val="20"/>
                <w:color w:val="auto"/>
              </w:rPr>
            </w:pPr>
            <w:r>
              <w:rPr>
                <w:rFonts w:ascii="Arial" w:cs="Arial" w:eastAsia="Arial" w:hAnsi="Arial"/>
                <w:sz w:val="14"/>
                <w:szCs w:val="14"/>
                <w:color w:val="231F20"/>
              </w:rPr>
              <w:t>Inch</w:t>
            </w:r>
          </w:p>
        </w:tc>
        <w:tc>
          <w:tcPr>
            <w:tcW w:w="1900" w:type="dxa"/>
            <w:vAlign w:val="bottom"/>
          </w:tcPr>
          <w:p>
            <w:pPr>
              <w:jc w:val="center"/>
              <w:ind w:left="90"/>
              <w:spacing w:after="0"/>
              <w:rPr>
                <w:sz w:val="20"/>
                <w:szCs w:val="20"/>
                <w:color w:val="auto"/>
              </w:rPr>
            </w:pPr>
            <w:r>
              <w:rPr>
                <w:rFonts w:ascii="Arial" w:cs="Arial" w:eastAsia="Arial" w:hAnsi="Arial"/>
                <w:sz w:val="14"/>
                <w:szCs w:val="14"/>
                <w:color w:val="231F20"/>
              </w:rPr>
              <w:t>72 (48)</w:t>
            </w:r>
          </w:p>
        </w:tc>
        <w:tc>
          <w:tcPr>
            <w:tcW w:w="0" w:type="dxa"/>
            <w:vAlign w:val="bottom"/>
          </w:tcPr>
          <w:p>
            <w:pPr>
              <w:spacing w:after="0"/>
              <w:rPr>
                <w:sz w:val="1"/>
                <w:szCs w:val="1"/>
                <w:color w:val="auto"/>
              </w:rPr>
            </w:pPr>
          </w:p>
        </w:tc>
      </w:tr>
      <w:tr>
        <w:trPr>
          <w:trHeight w:val="244"/>
        </w:trPr>
        <w:tc>
          <w:tcPr>
            <w:tcW w:w="5940" w:type="dxa"/>
            <w:vAlign w:val="bottom"/>
          </w:tcPr>
          <w:p>
            <w:pPr>
              <w:ind w:left="4360"/>
              <w:spacing w:after="0"/>
              <w:rPr>
                <w:sz w:val="20"/>
                <w:szCs w:val="20"/>
                <w:color w:val="auto"/>
              </w:rPr>
            </w:pPr>
            <w:r>
              <w:rPr>
                <w:rFonts w:ascii="Arial" w:cs="Arial" w:eastAsia="Arial" w:hAnsi="Arial"/>
                <w:sz w:val="14"/>
                <w:szCs w:val="14"/>
                <w:color w:val="231F20"/>
              </w:rPr>
              <w:t>Length L</w:t>
            </w:r>
          </w:p>
        </w:tc>
        <w:tc>
          <w:tcPr>
            <w:tcW w:w="1240" w:type="dxa"/>
            <w:vAlign w:val="bottom"/>
          </w:tcPr>
          <w:p>
            <w:pPr>
              <w:ind w:left="780"/>
              <w:spacing w:after="0"/>
              <w:rPr>
                <w:sz w:val="20"/>
                <w:szCs w:val="20"/>
                <w:color w:val="auto"/>
              </w:rPr>
            </w:pPr>
            <w:r>
              <w:rPr>
                <w:rFonts w:ascii="Arial" w:cs="Arial" w:eastAsia="Arial" w:hAnsi="Arial"/>
                <w:sz w:val="14"/>
                <w:szCs w:val="14"/>
                <w:color w:val="231F20"/>
              </w:rPr>
              <w:t>Inch</w:t>
            </w:r>
          </w:p>
        </w:tc>
        <w:tc>
          <w:tcPr>
            <w:tcW w:w="1900" w:type="dxa"/>
            <w:vAlign w:val="bottom"/>
          </w:tcPr>
          <w:p>
            <w:pPr>
              <w:jc w:val="center"/>
              <w:ind w:left="110"/>
              <w:spacing w:after="0"/>
              <w:rPr>
                <w:sz w:val="20"/>
                <w:szCs w:val="20"/>
                <w:color w:val="auto"/>
              </w:rPr>
            </w:pPr>
            <w:r>
              <w:rPr>
                <w:rFonts w:ascii="Arial" w:cs="Arial" w:eastAsia="Arial" w:hAnsi="Arial"/>
                <w:sz w:val="14"/>
                <w:szCs w:val="14"/>
                <w:color w:val="231F20"/>
              </w:rPr>
              <w:t>73</w:t>
            </w:r>
          </w:p>
        </w:tc>
        <w:tc>
          <w:tcPr>
            <w:tcW w:w="0" w:type="dxa"/>
            <w:vAlign w:val="bottom"/>
          </w:tcPr>
          <w:p>
            <w:pPr>
              <w:spacing w:after="0"/>
              <w:rPr>
                <w:sz w:val="1"/>
                <w:szCs w:val="1"/>
                <w:color w:val="auto"/>
              </w:rPr>
            </w:pPr>
          </w:p>
        </w:tc>
      </w:tr>
      <w:tr>
        <w:trPr>
          <w:trHeight w:val="272"/>
        </w:trPr>
        <w:tc>
          <w:tcPr>
            <w:tcW w:w="5940" w:type="dxa"/>
            <w:vAlign w:val="bottom"/>
          </w:tcPr>
          <w:p>
            <w:pPr>
              <w:ind w:left="4360"/>
              <w:spacing w:after="0"/>
              <w:rPr>
                <w:sz w:val="20"/>
                <w:szCs w:val="20"/>
                <w:color w:val="auto"/>
              </w:rPr>
            </w:pPr>
            <w:r>
              <w:rPr>
                <w:rFonts w:ascii="Arial" w:cs="Arial" w:eastAsia="Arial" w:hAnsi="Arial"/>
                <w:sz w:val="14"/>
                <w:szCs w:val="14"/>
                <w:color w:val="231F20"/>
              </w:rPr>
              <w:t>Width B</w:t>
            </w:r>
          </w:p>
        </w:tc>
        <w:tc>
          <w:tcPr>
            <w:tcW w:w="1240" w:type="dxa"/>
            <w:vAlign w:val="bottom"/>
          </w:tcPr>
          <w:p>
            <w:pPr>
              <w:ind w:left="780"/>
              <w:spacing w:after="0"/>
              <w:rPr>
                <w:sz w:val="20"/>
                <w:szCs w:val="20"/>
                <w:color w:val="auto"/>
              </w:rPr>
            </w:pPr>
            <w:r>
              <w:rPr>
                <w:rFonts w:ascii="Arial" w:cs="Arial" w:eastAsia="Arial" w:hAnsi="Arial"/>
                <w:sz w:val="14"/>
                <w:szCs w:val="14"/>
                <w:color w:val="231F20"/>
              </w:rPr>
              <w:t>Inch</w:t>
            </w:r>
          </w:p>
        </w:tc>
        <w:tc>
          <w:tcPr>
            <w:tcW w:w="1900" w:type="dxa"/>
            <w:vAlign w:val="bottom"/>
          </w:tcPr>
          <w:p>
            <w:pPr>
              <w:jc w:val="center"/>
              <w:ind w:left="110"/>
              <w:spacing w:after="0"/>
              <w:rPr>
                <w:sz w:val="20"/>
                <w:szCs w:val="20"/>
                <w:color w:val="auto"/>
              </w:rPr>
            </w:pPr>
            <w:r>
              <w:rPr>
                <w:rFonts w:ascii="Arial" w:cs="Arial" w:eastAsia="Arial" w:hAnsi="Arial"/>
                <w:sz w:val="14"/>
                <w:szCs w:val="14"/>
                <w:color w:val="231F20"/>
              </w:rPr>
              <w:t>38</w:t>
            </w:r>
          </w:p>
        </w:tc>
        <w:tc>
          <w:tcPr>
            <w:tcW w:w="0" w:type="dxa"/>
            <w:vAlign w:val="bottom"/>
          </w:tcPr>
          <w:p>
            <w:pPr>
              <w:spacing w:after="0"/>
              <w:rPr>
                <w:sz w:val="1"/>
                <w:szCs w:val="1"/>
                <w:color w:val="auto"/>
              </w:rPr>
            </w:pPr>
          </w:p>
        </w:tc>
      </w:tr>
    </w:tbl>
    <w:p>
      <w:pPr>
        <w:spacing w:after="0" w:line="206" w:lineRule="exact"/>
        <w:rPr>
          <w:sz w:val="20"/>
          <w:szCs w:val="20"/>
          <w:color w:val="auto"/>
        </w:rPr>
      </w:pPr>
    </w:p>
    <w:tbl>
      <w:tblPr>
        <w:tblLayout w:type="fixed"/>
        <w:tblInd w:w="3380" w:type="dxa"/>
        <w:tblCellMar>
          <w:top w:w="0" w:type="dxa"/>
          <w:left w:w="0" w:type="dxa"/>
          <w:bottom w:w="0" w:type="dxa"/>
          <w:right w:w="0" w:type="dxa"/>
        </w:tblCellMar>
      </w:tblPr>
      <w:tr>
        <w:trPr>
          <w:trHeight w:val="168"/>
        </w:trPr>
        <w:tc>
          <w:tcPr>
            <w:tcW w:w="1640" w:type="dxa"/>
            <w:vAlign w:val="bottom"/>
            <w:gridSpan w:val="2"/>
            <w:vMerge w:val="restart"/>
          </w:tcPr>
          <w:p>
            <w:pPr>
              <w:ind w:left="280"/>
              <w:spacing w:after="0"/>
              <w:rPr>
                <w:sz w:val="20"/>
                <w:szCs w:val="20"/>
                <w:color w:val="auto"/>
              </w:rPr>
            </w:pPr>
            <w:r>
              <w:rPr>
                <w:rFonts w:ascii="Arial" w:cs="Arial" w:eastAsia="Arial" w:hAnsi="Arial"/>
                <w:sz w:val="15"/>
                <w:szCs w:val="15"/>
                <w:color w:val="231F20"/>
              </w:rPr>
              <w:t>min. 8”</w:t>
            </w:r>
          </w:p>
        </w:tc>
        <w:tc>
          <w:tcPr>
            <w:tcW w:w="3080" w:type="dxa"/>
            <w:vAlign w:val="bottom"/>
          </w:tcPr>
          <w:p>
            <w:pPr>
              <w:ind w:left="900"/>
              <w:spacing w:after="0"/>
              <w:rPr>
                <w:sz w:val="20"/>
                <w:szCs w:val="20"/>
                <w:color w:val="auto"/>
              </w:rPr>
            </w:pPr>
            <w:r>
              <w:rPr>
                <w:rFonts w:ascii="Arial" w:cs="Arial" w:eastAsia="Arial" w:hAnsi="Arial"/>
                <w:sz w:val="14"/>
                <w:szCs w:val="14"/>
                <w:color w:val="231F20"/>
              </w:rPr>
              <w:t>Minimum Width for the boiler</w:t>
            </w:r>
          </w:p>
        </w:tc>
        <w:tc>
          <w:tcPr>
            <w:tcW w:w="980" w:type="dxa"/>
            <w:vAlign w:val="bottom"/>
            <w:vMerge w:val="restart"/>
          </w:tcPr>
          <w:p>
            <w:pPr>
              <w:ind w:left="180"/>
              <w:spacing w:after="0"/>
              <w:rPr>
                <w:sz w:val="20"/>
                <w:szCs w:val="20"/>
                <w:color w:val="auto"/>
              </w:rPr>
            </w:pPr>
            <w:r>
              <w:rPr>
                <w:rFonts w:ascii="Arial" w:cs="Arial" w:eastAsia="Arial" w:hAnsi="Arial"/>
                <w:sz w:val="14"/>
                <w:szCs w:val="14"/>
                <w:color w:val="231F20"/>
              </w:rPr>
              <w:t>Inch</w:t>
            </w:r>
          </w:p>
        </w:tc>
        <w:tc>
          <w:tcPr>
            <w:tcW w:w="940" w:type="dxa"/>
            <w:vAlign w:val="bottom"/>
            <w:vMerge w:val="restart"/>
          </w:tcPr>
          <w:p>
            <w:pPr>
              <w:jc w:val="right"/>
              <w:spacing w:after="0"/>
              <w:rPr>
                <w:sz w:val="20"/>
                <w:szCs w:val="20"/>
                <w:color w:val="auto"/>
              </w:rPr>
            </w:pPr>
            <w:r>
              <w:rPr>
                <w:rFonts w:ascii="Arial" w:cs="Arial" w:eastAsia="Arial" w:hAnsi="Arial"/>
                <w:sz w:val="14"/>
                <w:szCs w:val="14"/>
                <w:color w:val="231F20"/>
              </w:rPr>
              <w:t>34 (32)</w:t>
            </w:r>
          </w:p>
        </w:tc>
        <w:tc>
          <w:tcPr>
            <w:tcW w:w="0" w:type="dxa"/>
            <w:vAlign w:val="bottom"/>
          </w:tcPr>
          <w:p>
            <w:pPr>
              <w:spacing w:after="0"/>
              <w:rPr>
                <w:sz w:val="1"/>
                <w:szCs w:val="1"/>
                <w:color w:val="auto"/>
              </w:rPr>
            </w:pPr>
          </w:p>
        </w:tc>
      </w:tr>
      <w:tr>
        <w:trPr>
          <w:trHeight w:val="89"/>
        </w:trPr>
        <w:tc>
          <w:tcPr>
            <w:tcW w:w="1640" w:type="dxa"/>
            <w:vAlign w:val="bottom"/>
            <w:gridSpan w:val="2"/>
            <w:vMerge w:val="continue"/>
          </w:tcPr>
          <w:p>
            <w:pPr>
              <w:spacing w:after="0"/>
              <w:rPr>
                <w:sz w:val="7"/>
                <w:szCs w:val="7"/>
                <w:color w:val="auto"/>
              </w:rPr>
            </w:pPr>
          </w:p>
        </w:tc>
        <w:tc>
          <w:tcPr>
            <w:tcW w:w="3080" w:type="dxa"/>
            <w:vAlign w:val="bottom"/>
            <w:vMerge w:val="restart"/>
          </w:tcPr>
          <w:p>
            <w:pPr>
              <w:ind w:left="900"/>
              <w:spacing w:after="0"/>
              <w:rPr>
                <w:sz w:val="20"/>
                <w:szCs w:val="20"/>
                <w:color w:val="auto"/>
              </w:rPr>
            </w:pPr>
            <w:r>
              <w:rPr>
                <w:rFonts w:ascii="Arial" w:cs="Arial" w:eastAsia="Arial" w:hAnsi="Arial"/>
                <w:sz w:val="14"/>
                <w:szCs w:val="14"/>
                <w:color w:val="231F20"/>
              </w:rPr>
              <w:t>room opening / door</w:t>
            </w:r>
          </w:p>
        </w:tc>
        <w:tc>
          <w:tcPr>
            <w:tcW w:w="980" w:type="dxa"/>
            <w:vAlign w:val="bottom"/>
            <w:vMerge w:val="continue"/>
          </w:tcPr>
          <w:p>
            <w:pPr>
              <w:spacing w:after="0"/>
              <w:rPr>
                <w:sz w:val="7"/>
                <w:szCs w:val="7"/>
                <w:color w:val="auto"/>
              </w:rPr>
            </w:pPr>
          </w:p>
        </w:tc>
        <w:tc>
          <w:tcPr>
            <w:tcW w:w="94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72"/>
        </w:trPr>
        <w:tc>
          <w:tcPr>
            <w:tcW w:w="1640" w:type="dxa"/>
            <w:vAlign w:val="bottom"/>
            <w:gridSpan w:val="2"/>
            <w:vMerge w:val="continue"/>
          </w:tcPr>
          <w:p>
            <w:pPr>
              <w:spacing w:after="0"/>
              <w:rPr>
                <w:sz w:val="6"/>
                <w:szCs w:val="6"/>
                <w:color w:val="auto"/>
              </w:rPr>
            </w:pPr>
          </w:p>
        </w:tc>
        <w:tc>
          <w:tcPr>
            <w:tcW w:w="3080" w:type="dxa"/>
            <w:vAlign w:val="bottom"/>
            <w:vMerge w:val="continue"/>
          </w:tcPr>
          <w:p>
            <w:pPr>
              <w:spacing w:after="0"/>
              <w:rPr>
                <w:sz w:val="6"/>
                <w:szCs w:val="6"/>
                <w:color w:val="auto"/>
              </w:rPr>
            </w:pPr>
          </w:p>
        </w:tc>
        <w:tc>
          <w:tcPr>
            <w:tcW w:w="980" w:type="dxa"/>
            <w:vAlign w:val="bottom"/>
          </w:tcPr>
          <w:p>
            <w:pPr>
              <w:spacing w:after="0"/>
              <w:rPr>
                <w:sz w:val="6"/>
                <w:szCs w:val="6"/>
                <w:color w:val="auto"/>
              </w:rPr>
            </w:pPr>
          </w:p>
        </w:tc>
        <w:tc>
          <w:tcPr>
            <w:tcW w:w="9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475"/>
        </w:trPr>
        <w:tc>
          <w:tcPr>
            <w:tcW w:w="540" w:type="dxa"/>
            <w:vAlign w:val="bottom"/>
            <w:tcBorders>
              <w:top w:val="single" w:sz="8" w:color="231F20"/>
            </w:tcBorders>
          </w:tcPr>
          <w:p>
            <w:pPr>
              <w:spacing w:after="0"/>
              <w:rPr>
                <w:sz w:val="24"/>
                <w:szCs w:val="24"/>
                <w:color w:val="auto"/>
              </w:rPr>
            </w:pPr>
          </w:p>
        </w:tc>
        <w:tc>
          <w:tcPr>
            <w:tcW w:w="1100" w:type="dxa"/>
            <w:vAlign w:val="bottom"/>
          </w:tcPr>
          <w:p>
            <w:pPr>
              <w:spacing w:after="0"/>
              <w:rPr>
                <w:sz w:val="24"/>
                <w:szCs w:val="24"/>
                <w:color w:val="auto"/>
              </w:rPr>
            </w:pPr>
          </w:p>
        </w:tc>
        <w:tc>
          <w:tcPr>
            <w:tcW w:w="3080" w:type="dxa"/>
            <w:vAlign w:val="bottom"/>
          </w:tcPr>
          <w:p>
            <w:pPr>
              <w:ind w:left="900"/>
              <w:spacing w:after="0"/>
              <w:rPr>
                <w:sz w:val="20"/>
                <w:szCs w:val="20"/>
                <w:color w:val="auto"/>
              </w:rPr>
            </w:pPr>
            <w:r>
              <w:rPr>
                <w:rFonts w:ascii="Arial" w:cs="Arial" w:eastAsia="Arial" w:hAnsi="Arial"/>
                <w:sz w:val="14"/>
                <w:szCs w:val="14"/>
                <w:color w:val="231F20"/>
              </w:rPr>
              <w:t>Minimum Height for the boiler</w:t>
            </w:r>
          </w:p>
        </w:tc>
        <w:tc>
          <w:tcPr>
            <w:tcW w:w="980" w:type="dxa"/>
            <w:vAlign w:val="bottom"/>
            <w:vMerge w:val="restart"/>
          </w:tcPr>
          <w:p>
            <w:pPr>
              <w:ind w:left="220"/>
              <w:spacing w:after="0"/>
              <w:rPr>
                <w:sz w:val="20"/>
                <w:szCs w:val="20"/>
                <w:color w:val="auto"/>
              </w:rPr>
            </w:pPr>
            <w:r>
              <w:rPr>
                <w:rFonts w:ascii="Arial" w:cs="Arial" w:eastAsia="Arial" w:hAnsi="Arial"/>
                <w:sz w:val="14"/>
                <w:szCs w:val="14"/>
                <w:color w:val="231F20"/>
              </w:rPr>
              <w:t>Inch</w:t>
            </w:r>
          </w:p>
        </w:tc>
        <w:tc>
          <w:tcPr>
            <w:tcW w:w="940" w:type="dxa"/>
            <w:vAlign w:val="bottom"/>
            <w:vMerge w:val="restart"/>
          </w:tcPr>
          <w:p>
            <w:pPr>
              <w:jc w:val="right"/>
              <w:spacing w:after="0"/>
              <w:rPr>
                <w:sz w:val="20"/>
                <w:szCs w:val="20"/>
                <w:color w:val="auto"/>
              </w:rPr>
            </w:pPr>
            <w:r>
              <w:rPr>
                <w:rFonts w:ascii="Arial" w:cs="Arial" w:eastAsia="Arial" w:hAnsi="Arial"/>
                <w:sz w:val="14"/>
                <w:szCs w:val="14"/>
                <w:color w:val="231F20"/>
              </w:rPr>
              <w:t>56 (54)</w:t>
            </w:r>
          </w:p>
        </w:tc>
        <w:tc>
          <w:tcPr>
            <w:tcW w:w="0" w:type="dxa"/>
            <w:vAlign w:val="bottom"/>
          </w:tcPr>
          <w:p>
            <w:pPr>
              <w:spacing w:after="0"/>
              <w:rPr>
                <w:sz w:val="1"/>
                <w:szCs w:val="1"/>
                <w:color w:val="auto"/>
              </w:rPr>
            </w:pPr>
          </w:p>
        </w:tc>
      </w:tr>
      <w:tr>
        <w:trPr>
          <w:trHeight w:val="89"/>
        </w:trPr>
        <w:tc>
          <w:tcPr>
            <w:tcW w:w="540" w:type="dxa"/>
            <w:vAlign w:val="bottom"/>
          </w:tcPr>
          <w:p>
            <w:pPr>
              <w:spacing w:after="0"/>
              <w:rPr>
                <w:sz w:val="7"/>
                <w:szCs w:val="7"/>
                <w:color w:val="auto"/>
              </w:rPr>
            </w:pPr>
          </w:p>
        </w:tc>
        <w:tc>
          <w:tcPr>
            <w:tcW w:w="1100" w:type="dxa"/>
            <w:vAlign w:val="bottom"/>
          </w:tcPr>
          <w:p>
            <w:pPr>
              <w:spacing w:after="0"/>
              <w:rPr>
                <w:sz w:val="7"/>
                <w:szCs w:val="7"/>
                <w:color w:val="auto"/>
              </w:rPr>
            </w:pPr>
          </w:p>
        </w:tc>
        <w:tc>
          <w:tcPr>
            <w:tcW w:w="3080" w:type="dxa"/>
            <w:vAlign w:val="bottom"/>
            <w:vMerge w:val="restart"/>
          </w:tcPr>
          <w:p>
            <w:pPr>
              <w:ind w:left="900"/>
              <w:spacing w:after="0"/>
              <w:rPr>
                <w:sz w:val="20"/>
                <w:szCs w:val="20"/>
                <w:color w:val="auto"/>
              </w:rPr>
            </w:pPr>
            <w:r>
              <w:rPr>
                <w:rFonts w:ascii="Arial" w:cs="Arial" w:eastAsia="Arial" w:hAnsi="Arial"/>
                <w:sz w:val="14"/>
                <w:szCs w:val="14"/>
                <w:color w:val="231F20"/>
              </w:rPr>
              <w:t>room opening / door</w:t>
            </w:r>
          </w:p>
        </w:tc>
        <w:tc>
          <w:tcPr>
            <w:tcW w:w="980" w:type="dxa"/>
            <w:vAlign w:val="bottom"/>
            <w:vMerge w:val="continue"/>
          </w:tcPr>
          <w:p>
            <w:pPr>
              <w:spacing w:after="0"/>
              <w:rPr>
                <w:sz w:val="7"/>
                <w:szCs w:val="7"/>
                <w:color w:val="auto"/>
              </w:rPr>
            </w:pPr>
          </w:p>
        </w:tc>
        <w:tc>
          <w:tcPr>
            <w:tcW w:w="94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4"/>
        </w:trPr>
        <w:tc>
          <w:tcPr>
            <w:tcW w:w="540" w:type="dxa"/>
            <w:vAlign w:val="bottom"/>
          </w:tcPr>
          <w:p>
            <w:pPr>
              <w:spacing w:after="0"/>
              <w:rPr>
                <w:sz w:val="7"/>
                <w:szCs w:val="7"/>
                <w:color w:val="auto"/>
              </w:rPr>
            </w:pPr>
          </w:p>
        </w:tc>
        <w:tc>
          <w:tcPr>
            <w:tcW w:w="1100" w:type="dxa"/>
            <w:vAlign w:val="bottom"/>
          </w:tcPr>
          <w:p>
            <w:pPr>
              <w:spacing w:after="0"/>
              <w:rPr>
                <w:sz w:val="7"/>
                <w:szCs w:val="7"/>
                <w:color w:val="auto"/>
              </w:rPr>
            </w:pPr>
          </w:p>
        </w:tc>
        <w:tc>
          <w:tcPr>
            <w:tcW w:w="3080" w:type="dxa"/>
            <w:vAlign w:val="bottom"/>
            <w:vMerge w:val="continue"/>
          </w:tcPr>
          <w:p>
            <w:pPr>
              <w:spacing w:after="0"/>
              <w:rPr>
                <w:sz w:val="7"/>
                <w:szCs w:val="7"/>
                <w:color w:val="auto"/>
              </w:rPr>
            </w:pPr>
          </w:p>
        </w:tc>
        <w:tc>
          <w:tcPr>
            <w:tcW w:w="980" w:type="dxa"/>
            <w:vAlign w:val="bottom"/>
          </w:tcPr>
          <w:p>
            <w:pPr>
              <w:spacing w:after="0"/>
              <w:rPr>
                <w:sz w:val="7"/>
                <w:szCs w:val="7"/>
                <w:color w:val="auto"/>
              </w:rPr>
            </w:pPr>
          </w:p>
        </w:tc>
        <w:tc>
          <w:tcPr>
            <w:tcW w:w="94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line="223" w:lineRule="exact"/>
        <w:rPr>
          <w:sz w:val="20"/>
          <w:szCs w:val="20"/>
          <w:color w:val="auto"/>
        </w:rPr>
      </w:pPr>
    </w:p>
    <w:p>
      <w:pPr>
        <w:ind w:left="260" w:right="6540" w:hanging="179"/>
        <w:spacing w:after="0" w:line="333" w:lineRule="auto"/>
        <w:rPr>
          <w:sz w:val="20"/>
          <w:szCs w:val="20"/>
          <w:color w:val="auto"/>
        </w:rPr>
      </w:pPr>
      <w:r>
        <w:rPr>
          <w:rFonts w:ascii="Arial" w:cs="Arial" w:eastAsia="Arial" w:hAnsi="Arial"/>
          <w:sz w:val="12"/>
          <w:szCs w:val="12"/>
          <w:color w:val="231F20"/>
        </w:rPr>
        <w:t>*) Take burner size into account. Removal of burner may be required if using minimum distance.</w:t>
      </w:r>
    </w:p>
    <w:p>
      <w:pPr>
        <w:spacing w:after="0" w:line="200" w:lineRule="exact"/>
        <w:rPr>
          <w:sz w:val="20"/>
          <w:szCs w:val="20"/>
          <w:color w:val="auto"/>
        </w:rPr>
      </w:pPr>
    </w:p>
    <w:p>
      <w:pPr>
        <w:spacing w:after="0" w:line="202" w:lineRule="exact"/>
        <w:rPr>
          <w:sz w:val="20"/>
          <w:szCs w:val="20"/>
          <w:color w:val="auto"/>
        </w:rPr>
      </w:pPr>
    </w:p>
    <w:p>
      <w:pPr>
        <w:spacing w:after="0"/>
        <w:rPr>
          <w:sz w:val="20"/>
          <w:szCs w:val="20"/>
          <w:color w:val="auto"/>
        </w:rPr>
      </w:pPr>
      <w:r>
        <w:rPr>
          <w:rFonts w:ascii="Arial" w:cs="Arial" w:eastAsia="Arial" w:hAnsi="Arial"/>
          <w:sz w:val="16"/>
          <w:szCs w:val="16"/>
          <w:b w:val="1"/>
          <w:bCs w:val="1"/>
          <w:color w:val="231F20"/>
        </w:rPr>
        <w:t>DISCLAIMER</w:t>
      </w:r>
    </w:p>
    <w:p>
      <w:pPr>
        <w:spacing w:after="0" w:line="96" w:lineRule="exact"/>
        <w:rPr>
          <w:sz w:val="20"/>
          <w:szCs w:val="20"/>
          <w:color w:val="auto"/>
        </w:rPr>
      </w:pPr>
    </w:p>
    <w:p>
      <w:pPr>
        <w:ind w:right="160"/>
        <w:spacing w:after="0" w:line="306" w:lineRule="auto"/>
        <w:rPr>
          <w:sz w:val="20"/>
          <w:szCs w:val="20"/>
          <w:color w:val="auto"/>
        </w:rPr>
      </w:pPr>
      <w:r>
        <w:rPr>
          <w:rFonts w:ascii="Arial" w:cs="Arial" w:eastAsia="Arial" w:hAnsi="Arial"/>
          <w:sz w:val="16"/>
          <w:szCs w:val="16"/>
          <w:color w:val="231F20"/>
        </w:rPr>
        <w:t>Bosch Thermotechnology Corp. makes no warranty or representation, expressed or implied, with respect to the accuracy, completeness, or usefulness of this information, nor assumes any liability with respect to the use of any information contained within this document.</w:t>
      </w: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tbl>
      <w:tblPr>
        <w:tblLayout w:type="fixed"/>
        <w:tblInd w:w="160" w:type="dxa"/>
        <w:tblCellMar>
          <w:top w:w="0" w:type="dxa"/>
          <w:left w:w="0" w:type="dxa"/>
          <w:bottom w:w="0" w:type="dxa"/>
          <w:right w:w="0" w:type="dxa"/>
        </w:tblCellMar>
      </w:tblPr>
      <w:tr>
        <w:trPr>
          <w:trHeight w:val="180"/>
        </w:trPr>
        <w:tc>
          <w:tcPr>
            <w:tcW w:w="4080" w:type="dxa"/>
            <w:vAlign w:val="bottom"/>
          </w:tcPr>
          <w:p>
            <w:pPr>
              <w:spacing w:after="0"/>
              <w:rPr>
                <w:sz w:val="15"/>
                <w:szCs w:val="15"/>
                <w:color w:val="auto"/>
              </w:rPr>
            </w:pPr>
          </w:p>
        </w:tc>
        <w:tc>
          <w:tcPr>
            <w:tcW w:w="6480" w:type="dxa"/>
            <w:vAlign w:val="bottom"/>
          </w:tcPr>
          <w:p>
            <w:pPr>
              <w:jc w:val="right"/>
              <w:spacing w:after="0"/>
              <w:rPr>
                <w:sz w:val="20"/>
                <w:szCs w:val="20"/>
                <w:color w:val="auto"/>
              </w:rPr>
            </w:pPr>
            <w:r>
              <w:rPr>
                <w:rFonts w:ascii="Arial" w:cs="Arial" w:eastAsia="Arial" w:hAnsi="Arial"/>
                <w:sz w:val="15"/>
                <w:szCs w:val="15"/>
                <w:color w:val="231F20"/>
              </w:rPr>
              <w:t>Bosch Thermotechnology Corp.</w:t>
            </w:r>
          </w:p>
        </w:tc>
        <w:tc>
          <w:tcPr>
            <w:tcW w:w="0" w:type="dxa"/>
            <w:vAlign w:val="bottom"/>
          </w:tcPr>
          <w:p>
            <w:pPr>
              <w:spacing w:after="0"/>
              <w:rPr>
                <w:sz w:val="1"/>
                <w:szCs w:val="1"/>
                <w:color w:val="auto"/>
              </w:rPr>
            </w:pPr>
          </w:p>
        </w:tc>
      </w:tr>
      <w:tr>
        <w:trPr>
          <w:trHeight w:val="187"/>
        </w:trPr>
        <w:tc>
          <w:tcPr>
            <w:tcW w:w="4080" w:type="dxa"/>
            <w:vAlign w:val="bottom"/>
            <w:vMerge w:val="restart"/>
          </w:tcPr>
          <w:p>
            <w:pPr>
              <w:spacing w:after="0"/>
              <w:rPr>
                <w:sz w:val="20"/>
                <w:szCs w:val="20"/>
                <w:color w:val="auto"/>
              </w:rPr>
            </w:pPr>
            <w:r>
              <w:rPr>
                <w:rFonts w:ascii="Arial" w:cs="Arial" w:eastAsia="Arial" w:hAnsi="Arial"/>
                <w:sz w:val="13"/>
                <w:szCs w:val="13"/>
                <w:color w:val="231F20"/>
              </w:rPr>
              <w:t>5 of 5</w:t>
            </w:r>
          </w:p>
        </w:tc>
        <w:tc>
          <w:tcPr>
            <w:tcW w:w="6480" w:type="dxa"/>
            <w:vAlign w:val="bottom"/>
          </w:tcPr>
          <w:p>
            <w:pPr>
              <w:jc w:val="right"/>
              <w:spacing w:after="0"/>
              <w:rPr>
                <w:sz w:val="20"/>
                <w:szCs w:val="20"/>
                <w:color w:val="auto"/>
              </w:rPr>
            </w:pPr>
            <w:r>
              <w:rPr>
                <w:rFonts w:ascii="Arial" w:cs="Arial" w:eastAsia="Arial" w:hAnsi="Arial"/>
                <w:sz w:val="15"/>
                <w:szCs w:val="15"/>
                <w:color w:val="231F20"/>
              </w:rPr>
              <w:t>Londonderry, NH • Ft. Lauderdale, FL</w:t>
            </w:r>
          </w:p>
        </w:tc>
        <w:tc>
          <w:tcPr>
            <w:tcW w:w="0" w:type="dxa"/>
            <w:vAlign w:val="bottom"/>
          </w:tcPr>
          <w:p>
            <w:pPr>
              <w:spacing w:after="0"/>
              <w:rPr>
                <w:sz w:val="1"/>
                <w:szCs w:val="1"/>
                <w:color w:val="auto"/>
              </w:rPr>
            </w:pPr>
          </w:p>
        </w:tc>
      </w:tr>
      <w:tr>
        <w:trPr>
          <w:trHeight w:val="81"/>
        </w:trPr>
        <w:tc>
          <w:tcPr>
            <w:tcW w:w="4080" w:type="dxa"/>
            <w:vAlign w:val="bottom"/>
            <w:vMerge w:val="continue"/>
          </w:tcPr>
          <w:p>
            <w:pPr>
              <w:spacing w:after="0"/>
              <w:rPr>
                <w:sz w:val="7"/>
                <w:szCs w:val="7"/>
                <w:color w:val="auto"/>
              </w:rPr>
            </w:pPr>
          </w:p>
        </w:tc>
        <w:tc>
          <w:tcPr>
            <w:tcW w:w="6480" w:type="dxa"/>
            <w:vAlign w:val="bottom"/>
          </w:tcPr>
          <w:p>
            <w:pPr>
              <w:spacing w:after="0"/>
              <w:rPr>
                <w:sz w:val="7"/>
                <w:szCs w:val="7"/>
                <w:color w:val="auto"/>
              </w:rPr>
            </w:pPr>
          </w:p>
        </w:tc>
        <w:tc>
          <w:tcPr>
            <w:tcW w:w="0" w:type="dxa"/>
            <w:vAlign w:val="bottom"/>
          </w:tcPr>
          <w:p>
            <w:pPr>
              <w:spacing w:after="0"/>
              <w:rPr>
                <w:sz w:val="1"/>
                <w:szCs w:val="1"/>
                <w:color w:val="auto"/>
              </w:rPr>
            </w:pPr>
          </w:p>
        </w:tc>
      </w:tr>
    </w:tbl>
    <w:p>
      <w:pPr>
        <w:spacing w:after="0"/>
        <w:rPr>
          <w:sz w:val="20"/>
          <w:szCs w:val="20"/>
          <w:color w:val="auto"/>
        </w:rPr>
        <w:sectPr>
          <w:pgSz w:w="12240" w:h="15840" w:orient="portrait"/>
          <w:cols w:equalWidth="0" w:num="1">
            <w:col w:w="10720"/>
          </w:cols>
          <w:pgMar w:left="720" w:top="929" w:right="800" w:bottom="452" w:gutter="0" w:footer="0" w:header="0"/>
        </w:sect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33020</wp:posOffset>
                </wp:positionV>
                <wp:extent cx="6858000" cy="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8000" cy="0"/>
                        </a:xfrm>
                        <a:prstGeom prst="line">
                          <a:avLst/>
                        </a:prstGeom>
                        <a:solidFill>
                          <a:srgbClr val="FFFFFF"/>
                        </a:solidFill>
                        <a:ln w="6350">
                          <a:solidFill>
                            <a:srgbClr val="231F2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pt" to="540pt,2.6pt" o:allowincell="f" strokecolor="#231F20" strokeweight="0.5pt"/>
            </w:pict>
          </mc:Fallback>
        </mc:AlternateContent>
      </w:r>
    </w:p>
    <w:p>
      <w:pPr>
        <w:spacing w:after="0" w:line="79" w:lineRule="exact"/>
        <w:rPr>
          <w:sz w:val="20"/>
          <w:szCs w:val="20"/>
          <w:color w:val="auto"/>
        </w:rPr>
      </w:pPr>
    </w:p>
    <w:tbl>
      <w:tblPr>
        <w:tblLayout w:type="fixed"/>
        <w:tblInd w:w="0" w:type="dxa"/>
        <w:tblCellMar>
          <w:top w:w="0" w:type="dxa"/>
          <w:left w:w="0" w:type="dxa"/>
          <w:bottom w:w="0" w:type="dxa"/>
          <w:right w:w="0" w:type="dxa"/>
        </w:tblCellMar>
      </w:tblPr>
      <w:tr>
        <w:trPr>
          <w:trHeight w:val="144"/>
        </w:trPr>
        <w:tc>
          <w:tcPr>
            <w:tcW w:w="5660" w:type="dxa"/>
            <w:vAlign w:val="bottom"/>
          </w:tcPr>
          <w:p>
            <w:pPr>
              <w:spacing w:after="0"/>
              <w:rPr>
                <w:sz w:val="20"/>
                <w:szCs w:val="20"/>
                <w:color w:val="auto"/>
              </w:rPr>
            </w:pPr>
            <w:r>
              <w:rPr>
                <w:rFonts w:ascii="Arial" w:cs="Arial" w:eastAsia="Arial" w:hAnsi="Arial"/>
                <w:sz w:val="12"/>
                <w:szCs w:val="12"/>
                <w:color w:val="231F20"/>
              </w:rPr>
              <w:t>Bosch Thermotechnology Corp. reserves the right to make changes without notice due</w:t>
            </w:r>
          </w:p>
        </w:tc>
        <w:tc>
          <w:tcPr>
            <w:tcW w:w="4820" w:type="dxa"/>
            <w:vAlign w:val="bottom"/>
            <w:vMerge w:val="restart"/>
          </w:tcPr>
          <w:p>
            <w:pPr>
              <w:ind w:left="680"/>
              <w:spacing w:after="0"/>
              <w:rPr>
                <w:sz w:val="20"/>
                <w:szCs w:val="20"/>
                <w:color w:val="auto"/>
              </w:rPr>
            </w:pPr>
            <w:r>
              <w:rPr>
                <w:rFonts w:ascii="Arial" w:cs="Arial" w:eastAsia="Arial" w:hAnsi="Arial"/>
                <w:sz w:val="15"/>
                <w:szCs w:val="15"/>
                <w:color w:val="231F20"/>
              </w:rPr>
              <w:t>Tel: 1-800-283-3787  Fax: 1-603-965-7581  www.buderus.us</w:t>
            </w:r>
          </w:p>
        </w:tc>
        <w:tc>
          <w:tcPr>
            <w:tcW w:w="0" w:type="dxa"/>
            <w:vAlign w:val="bottom"/>
          </w:tcPr>
          <w:p>
            <w:pPr>
              <w:spacing w:after="0"/>
              <w:rPr>
                <w:sz w:val="1"/>
                <w:szCs w:val="1"/>
                <w:color w:val="auto"/>
              </w:rPr>
            </w:pPr>
          </w:p>
        </w:tc>
      </w:tr>
      <w:tr>
        <w:trPr>
          <w:trHeight w:val="149"/>
        </w:trPr>
        <w:tc>
          <w:tcPr>
            <w:tcW w:w="5660" w:type="dxa"/>
            <w:vAlign w:val="bottom"/>
          </w:tcPr>
          <w:p>
            <w:pPr>
              <w:spacing w:after="0"/>
              <w:rPr>
                <w:sz w:val="20"/>
                <w:szCs w:val="20"/>
                <w:color w:val="auto"/>
              </w:rPr>
            </w:pPr>
            <w:r>
              <w:rPr>
                <w:rFonts w:ascii="Arial" w:cs="Arial" w:eastAsia="Arial" w:hAnsi="Arial"/>
                <w:sz w:val="12"/>
                <w:szCs w:val="12"/>
                <w:color w:val="231F20"/>
              </w:rPr>
              <w:t>to continuing engineering and technological advances | BTC 433008104 B | 03.2013</w:t>
            </w:r>
          </w:p>
        </w:tc>
        <w:tc>
          <w:tcPr>
            <w:tcW w:w="482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bl>
    <w:p>
      <w:pPr>
        <w:spacing w:after="0" w:line="1" w:lineRule="exact"/>
        <w:rPr>
          <w:sz w:val="20"/>
          <w:szCs w:val="20"/>
          <w:color w:val="auto"/>
        </w:rPr>
      </w:pPr>
    </w:p>
    <w:sectPr>
      <w:pgSz w:w="12240" w:h="15840" w:orient="portrait"/>
      <w:cols w:equalWidth="0" w:num="1">
        <w:col w:w="10480"/>
      </w:cols>
      <w:pgMar w:left="880" w:top="929" w:right="880" w:bottom="452"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2017-04-25T16:46:17Z</dcterms:created>
  <dcterms:modified xsi:type="dcterms:W3CDTF">2017-04-25T16:46:17Z</dcterms:modified>
</cp:coreProperties>
</file>