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SB625WS/480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575945</wp:posOffset>
            </wp:positionH>
            <wp:positionV relativeFrom="paragraph">
              <wp:posOffset>114935</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575945</wp:posOffset>
            </wp:positionH>
            <wp:positionV relativeFrom="paragraph">
              <wp:posOffset>114935</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0" w:lineRule="exact"/>
        <w:rPr>
          <w:sz w:val="24"/>
          <w:szCs w:val="24"/>
          <w:color w:val="auto"/>
        </w:rPr>
      </w:pPr>
    </w:p>
    <w:p>
      <w:pPr>
        <w:ind w:left="782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12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1129665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9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1129665</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95pt" to="534.9pt,88.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1126490</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8.7pt" to="-5.3499pt,107.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1126490</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8.7pt" to="534.65pt,107.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1365885</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7.55pt" to="534.9pt,107.55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80"/>
          </w:cols>
          <w:pgMar w:left="840" w:top="641" w:right="35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437008105 D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SB625WS/480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1,689 [494.9]</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1,598 [468.3]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1,642 [481.5]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1,519 [445.2]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1,390 [407.4]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49.1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239395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234.65 [21.8]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196.2 [743]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2,607 [1,183]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2,900 [1,315]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ind w:left="940"/>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2.007 [5.0]</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231775</wp:posOffset>
            </wp:positionV>
            <wp:extent cx="6877050" cy="9740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4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580" w:type="dxa"/>
            <w:vAlign w:val="bottom"/>
            <w:tcBorders>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 Ultra low sulfur diesel (ASTM D396</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No. 2), Fuel oil no. 2 (with operating requirements)</w:t>
            </w:r>
          </w:p>
        </w:tc>
        <w:tc>
          <w:tcPr>
            <w:tcW w:w="0" w:type="dxa"/>
            <w:vAlign w:val="bottom"/>
          </w:tcPr>
          <w:p>
            <w:pPr>
              <w:spacing w:after="0"/>
              <w:rPr>
                <w:sz w:val="1"/>
                <w:szCs w:val="1"/>
                <w:color w:val="auto"/>
              </w:rPr>
            </w:pPr>
          </w:p>
        </w:tc>
      </w:tr>
      <w:tr>
        <w:trPr>
          <w:trHeight w:val="81"/>
        </w:trPr>
        <w:tc>
          <w:tcPr>
            <w:tcW w:w="6540" w:type="dxa"/>
            <w:vAlign w:val="bottom"/>
            <w:tcBorders>
              <w:left w:val="single" w:sz="8" w:color="58595B"/>
              <w:right w:val="single" w:sz="8" w:color="58595B"/>
            </w:tcBorders>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580" w:type="dxa"/>
            <w:vAlign w:val="bottom"/>
            <w:tcBorders>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437008105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SB625WS/480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20" w:type="dxa"/>
            <w:vAlign w:val="bottom"/>
            <w:tcBorders>
              <w:left w:val="single" w:sz="8" w:color="58595B"/>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r>
      <w:tr>
        <w:trPr>
          <w:trHeight w:val="215"/>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W0802.2C</w:t>
            </w:r>
          </w:p>
        </w:tc>
      </w:tr>
      <w:tr>
        <w:trPr>
          <w:trHeight w:val="39"/>
        </w:trPr>
        <w:tc>
          <w:tcPr>
            <w:tcW w:w="7120" w:type="dxa"/>
            <w:vAlign w:val="bottom"/>
            <w:tcBorders>
              <w:left w:val="single" w:sz="8" w:color="58595B"/>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480695</wp:posOffset>
                </wp:positionV>
                <wp:extent cx="0" cy="303974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7.85pt" to="0.85pt,27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480695</wp:posOffset>
                </wp:positionV>
                <wp:extent cx="0" cy="30397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7.85pt" to="540.4pt,27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3517265</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6.95pt" to="540.65pt,276.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249555</wp:posOffset>
                </wp:positionV>
                <wp:extent cx="6858000" cy="2311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140"/>
                        </a:xfrm>
                        <a:prstGeom prst="rect">
                          <a:avLst/>
                        </a:prstGeom>
                        <a:solidFill>
                          <a:srgbClr val="808285"/>
                        </a:solidFill>
                      </wps:spPr>
                      <wps:bodyPr/>
                    </wps:wsp>
                  </a:graphicData>
                </a:graphic>
              </wp:anchor>
            </w:drawing>
          </mc:Choice>
          <mc:Fallback>
            <w:pict>
              <v:rect id="Shape 33" o:spid="_x0000_s1058" style="position:absolute;margin-left:0.65pt;margin-top:19.65pt;width:540pt;height:18.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249555</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65pt" to="540.9pt,1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246380</wp:posOffset>
                </wp:positionV>
                <wp:extent cx="0" cy="2374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9.4pt" to="0.6pt,38.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246380</wp:posOffset>
                </wp:positionV>
                <wp:extent cx="0" cy="2374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9.4pt" to="540.65pt,38.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480695</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7.85pt" to="540.9pt,37.85pt" o:allowincell="f" strokecolor="#808285" strokeweight="0.5pt"/>
            </w:pict>
          </mc:Fallback>
        </mc:AlternateContent>
      </w:r>
    </w:p>
    <w:p>
      <w:pPr>
        <w:spacing w:after="0" w:line="28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49"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94"/>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339090</wp:posOffset>
            </wp:positionV>
            <wp:extent cx="6877050" cy="187769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7769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4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31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[790]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35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[900]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48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[1235]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66 </w:t>
            </w:r>
            <w:r>
              <w:rPr>
                <w:rFonts w:ascii="Arial" w:cs="Arial" w:eastAsia="Arial" w:hAnsi="Arial"/>
                <w:sz w:val="16"/>
                <w:szCs w:val="16"/>
                <w:color w:val="231F20"/>
              </w:rPr>
              <w:t>¾</w:t>
            </w:r>
            <w:r>
              <w:rPr>
                <w:rFonts w:ascii="Arial" w:cs="Arial" w:eastAsia="Arial" w:hAnsi="Arial"/>
                <w:sz w:val="14"/>
                <w:szCs w:val="14"/>
                <w:color w:val="231F20"/>
              </w:rPr>
              <w:t xml:space="preserve"> [1695]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66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[1680]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80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[2035]</w:t>
            </w:r>
          </w:p>
        </w:tc>
      </w:tr>
      <w:tr>
        <w:trPr>
          <w:trHeight w:val="321"/>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73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[1875]</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71"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437008105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SB625WS/480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371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371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3291205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9.15pt" to="532.5pt,25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4000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4000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1"/>
        </w:trPr>
        <w:tc>
          <w:tcPr>
            <w:tcW w:w="240" w:type="dxa"/>
            <w:vAlign w:val="bottom"/>
          </w:tcPr>
          <w:p>
            <w:pPr>
              <w:spacing w:after="0"/>
              <w:rPr>
                <w:sz w:val="13"/>
                <w:szCs w:val="13"/>
                <w:color w:val="auto"/>
              </w:rPr>
            </w:pPr>
          </w:p>
        </w:tc>
        <w:tc>
          <w:tcPr>
            <w:tcW w:w="106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ind w:right="14"/>
              <w:spacing w:after="0"/>
              <w:rPr>
                <w:sz w:val="20"/>
                <w:szCs w:val="20"/>
                <w:color w:val="auto"/>
              </w:rPr>
            </w:pPr>
            <w:r>
              <w:rPr>
                <w:rFonts w:ascii="Arial" w:cs="Arial" w:eastAsia="Arial" w:hAnsi="Arial"/>
                <w:sz w:val="13"/>
                <w:szCs w:val="13"/>
                <w:color w:val="231F20"/>
              </w:rPr>
              <w:t>C</w:t>
            </w:r>
          </w:p>
        </w:tc>
      </w:tr>
      <w:tr>
        <w:trPr>
          <w:trHeight w:val="323"/>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60" w:type="dxa"/>
            <w:vAlign w:val="bottom"/>
          </w:tcPr>
          <w:p>
            <w:pPr>
              <w:jc w:val="right"/>
              <w:ind w:right="11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9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40" w:type="dxa"/>
            <w:vAlign w:val="bottom"/>
          </w:tcPr>
          <w:p>
            <w:pPr>
              <w:spacing w:after="0"/>
              <w:rPr>
                <w:sz w:val="24"/>
                <w:szCs w:val="24"/>
                <w:color w:val="auto"/>
              </w:rPr>
            </w:pPr>
          </w:p>
        </w:tc>
        <w:tc>
          <w:tcPr>
            <w:tcW w:w="106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-864870</wp:posOffset>
            </wp:positionV>
            <wp:extent cx="2378710" cy="18548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490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tbl>
      <w:tblPr>
        <w:tblLayout w:type="fixed"/>
        <w:tblInd w:w="536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85"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296" w:lineRule="exact"/>
        <w:rPr>
          <w:sz w:val="20"/>
          <w:szCs w:val="20"/>
          <w:color w:val="auto"/>
        </w:rPr>
      </w:pPr>
    </w:p>
    <w:p>
      <w:pPr>
        <w:ind w:left="2840"/>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2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-97790</wp:posOffset>
            </wp:positionH>
            <wp:positionV relativeFrom="paragraph">
              <wp:posOffset>286385</wp:posOffset>
            </wp:positionV>
            <wp:extent cx="6877050" cy="45091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509135"/>
                    </a:xfrm>
                    <a:prstGeom prst="rect">
                      <a:avLst/>
                    </a:prstGeom>
                    <a:noFill/>
                  </pic:spPr>
                </pic:pic>
              </a:graphicData>
            </a:graphic>
          </wp:anchor>
        </w:drawing>
      </w:r>
    </w:p>
    <w:p>
      <w:pPr>
        <w:spacing w:after="0" w:line="335" w:lineRule="exact"/>
        <w:rPr>
          <w:sz w:val="20"/>
          <w:szCs w:val="20"/>
          <w:color w:val="auto"/>
        </w:rPr>
      </w:pPr>
    </w:p>
    <w:p>
      <w:pPr>
        <w:ind w:left="8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-34290</wp:posOffset>
            </wp:positionV>
            <wp:extent cx="1327150" cy="16808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27150"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p>
      <w:pPr>
        <w:spacing w:after="0" w:line="8" w:lineRule="exact"/>
        <w:rPr>
          <w:sz w:val="20"/>
          <w:szCs w:val="20"/>
          <w:color w:val="auto"/>
        </w:rPr>
      </w:pPr>
    </w:p>
    <w:tbl>
      <w:tblPr>
        <w:tblLayout w:type="fixed"/>
        <w:tblInd w:w="1884"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6"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900"/>
        <w:spacing w:after="0"/>
        <w:rPr>
          <w:sz w:val="20"/>
          <w:szCs w:val="20"/>
          <w:color w:val="auto"/>
        </w:rPr>
      </w:pPr>
      <w:r>
        <w:rPr>
          <w:sz w:val="20"/>
          <w:szCs w:val="20"/>
          <w:color w:val="auto"/>
        </w:rPr>
        <w:drawing>
          <wp:inline distT="0" distB="0" distL="0" distR="0">
            <wp:extent cx="455295" cy="191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99695</wp:posOffset>
                </wp:positionH>
                <wp:positionV relativeFrom="paragraph">
                  <wp:posOffset>-4445</wp:posOffset>
                </wp:positionV>
                <wp:extent cx="62928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285"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5pt,-0.3499pt" to="57.4pt,-0.3499pt" o:allowincell="f" strokecolor="#231F20" strokeweight="0.24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09" w:space="931"/>
            <w:col w:w="2033"/>
          </w:cols>
          <w:pgMar w:left="860" w:top="929" w:right="2907" w:bottom="452" w:gutter="0" w:footer="0" w:header="0"/>
          <w:type w:val="continuous"/>
        </w:sectPr>
      </w:pP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2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¼ [311]</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55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[1405]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[270]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21 </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[550]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 ⅝ [600]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[255]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8 </w:t>
            </w:r>
            <w:r>
              <w:rPr>
                <w:rFonts w:ascii="Arial" w:cs="Arial" w:eastAsia="Arial" w:hAnsi="Arial"/>
                <w:sz w:val="16"/>
                <w:szCs w:val="16"/>
                <w:color w:val="231F20"/>
              </w:rPr>
              <w:t>½</w:t>
            </w:r>
            <w:r>
              <w:rPr>
                <w:rFonts w:ascii="Arial" w:cs="Arial" w:eastAsia="Arial" w:hAnsi="Arial"/>
                <w:sz w:val="14"/>
                <w:szCs w:val="14"/>
                <w:color w:val="231F20"/>
              </w:rPr>
              <w:t xml:space="preserve"> [215]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66 </w:t>
            </w:r>
            <w:r>
              <w:rPr>
                <w:rFonts w:ascii="Arial" w:cs="Arial" w:eastAsia="Arial" w:hAnsi="Arial"/>
                <w:sz w:val="16"/>
                <w:szCs w:val="16"/>
                <w:color w:val="231F20"/>
              </w:rPr>
              <w:t>¾</w:t>
            </w:r>
            <w:r>
              <w:rPr>
                <w:rFonts w:ascii="Arial" w:cs="Arial" w:eastAsia="Arial" w:hAnsi="Arial"/>
                <w:sz w:val="14"/>
                <w:szCs w:val="14"/>
                <w:color w:val="231F20"/>
              </w:rPr>
              <w:t xml:space="preserve"> [1695]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25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[645]</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¼ [82]</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15 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[395]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[125]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[125]</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 [100]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 [1.50]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 [100]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300</w:t>
            </w:r>
          </w:p>
        </w:tc>
      </w:tr>
      <w:tr>
        <w:trPr>
          <w:trHeight w:val="31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3 x ½</w:t>
            </w:r>
          </w:p>
        </w:tc>
      </w:tr>
      <w:tr>
        <w:trPr>
          <w:trHeight w:val="20"/>
        </w:trPr>
        <w:tc>
          <w:tcPr>
            <w:tcW w:w="142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6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60" w:type="dxa"/>
            <w:vAlign w:val="bottom"/>
            <w:tcBorders>
              <w:right w:val="single" w:sz="8" w:color="110A07"/>
            </w:tcBorders>
            <w:shd w:val="clear" w:color="auto" w:fill="110A07"/>
          </w:tcPr>
          <w:p>
            <w:pPr>
              <w:spacing w:after="0" w:line="20" w:lineRule="exact"/>
              <w:rPr>
                <w:sz w:val="1"/>
                <w:szCs w:val="1"/>
                <w:color w:val="auto"/>
              </w:rPr>
            </w:pPr>
          </w:p>
        </w:tc>
      </w:tr>
    </w:tbl>
    <w:p>
      <w:pPr>
        <w:spacing w:after="0" w:line="13" w:lineRule="exact"/>
        <w:rPr>
          <w:sz w:val="20"/>
          <w:szCs w:val="20"/>
          <w:color w:val="auto"/>
        </w:rPr>
      </w:pPr>
    </w:p>
    <w:tbl>
      <w:tblPr>
        <w:tblLayout w:type="fixed"/>
        <w:tblInd w:w="0" w:type="dxa"/>
        <w:tblCellMar>
          <w:top w:w="0" w:type="dxa"/>
          <w:left w:w="0" w:type="dxa"/>
          <w:bottom w:w="0" w:type="dxa"/>
          <w:right w:w="0" w:type="dxa"/>
        </w:tblCellMar>
      </w:tblPr>
      <w:tr>
        <w:trPr>
          <w:trHeight w:val="217"/>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437008105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SB625WS/480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gridSpan w:val="2"/>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gridSpan w:val="2"/>
          </w:tcPr>
          <w:p>
            <w:pPr>
              <w:jc w:val="right"/>
              <w:ind w:right="1390"/>
              <w:spacing w:after="0"/>
              <w:rPr>
                <w:sz w:val="20"/>
                <w:szCs w:val="20"/>
                <w:color w:val="auto"/>
              </w:rPr>
            </w:pPr>
            <w:r>
              <w:rPr>
                <w:rFonts w:ascii="Arial" w:cs="Arial" w:eastAsia="Arial" w:hAnsi="Arial"/>
                <w:sz w:val="14"/>
                <w:szCs w:val="14"/>
                <w:color w:val="231F20"/>
              </w:rPr>
              <w:t>1.5 [44.8]</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1740" w:type="dxa"/>
            <w:vAlign w:val="bottom"/>
          </w:tcPr>
          <w:p>
            <w:pPr>
              <w:jc w:val="right"/>
              <w:spacing w:after="0"/>
              <w:rPr>
                <w:sz w:val="20"/>
                <w:szCs w:val="20"/>
                <w:color w:val="auto"/>
              </w:rPr>
            </w:pPr>
            <w:r>
              <w:rPr>
                <w:rFonts w:ascii="Arial" w:cs="Arial" w:eastAsia="Arial" w:hAnsi="Arial"/>
                <w:sz w:val="14"/>
                <w:szCs w:val="14"/>
                <w:color w:val="231F20"/>
              </w:rPr>
              <w:t>1.0</w:t>
            </w:r>
          </w:p>
        </w:tc>
        <w:tc>
          <w:tcPr>
            <w:tcW w:w="18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[30]</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1740" w:type="dxa"/>
            <w:vAlign w:val="bottom"/>
          </w:tcPr>
          <w:p>
            <w:pPr>
              <w:jc w:val="right"/>
              <w:spacing w:after="0"/>
              <w:rPr>
                <w:sz w:val="20"/>
                <w:szCs w:val="20"/>
                <w:color w:val="auto"/>
              </w:rPr>
            </w:pPr>
            <w:r>
              <w:rPr>
                <w:rFonts w:ascii="Arial" w:cs="Arial" w:eastAsia="Arial" w:hAnsi="Arial"/>
                <w:sz w:val="14"/>
                <w:szCs w:val="14"/>
                <w:color w:val="231F20"/>
              </w:rPr>
              <w:t>&lt; 1.0</w:t>
            </w:r>
          </w:p>
        </w:tc>
        <w:tc>
          <w:tcPr>
            <w:tcW w:w="18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[&lt;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1740" w:type="dxa"/>
            <w:vAlign w:val="bottom"/>
          </w:tcPr>
          <w:p>
            <w:pPr>
              <w:jc w:val="right"/>
              <w:spacing w:after="0"/>
              <w:rPr>
                <w:sz w:val="20"/>
                <w:szCs w:val="20"/>
                <w:color w:val="auto"/>
              </w:rPr>
            </w:pPr>
            <w:r>
              <w:rPr>
                <w:rFonts w:ascii="Arial" w:cs="Arial" w:eastAsia="Arial" w:hAnsi="Arial"/>
                <w:sz w:val="14"/>
                <w:szCs w:val="14"/>
                <w:color w:val="231F20"/>
              </w:rPr>
              <w:t>&lt; 1.0</w:t>
            </w:r>
          </w:p>
        </w:tc>
        <w:tc>
          <w:tcPr>
            <w:tcW w:w="1840" w:type="dxa"/>
            <w:vAlign w:val="bottom"/>
            <w:tcBorders>
              <w:right w:val="single" w:sz="8" w:color="58595B"/>
            </w:tcBorders>
          </w:tcPr>
          <w:p>
            <w:pPr>
              <w:jc w:val="right"/>
              <w:ind w:right="1330"/>
              <w:spacing w:after="0"/>
              <w:rPr>
                <w:sz w:val="20"/>
                <w:szCs w:val="20"/>
                <w:color w:val="auto"/>
              </w:rPr>
            </w:pPr>
            <w:r>
              <w:rPr>
                <w:rFonts w:ascii="Arial" w:cs="Arial" w:eastAsia="Arial" w:hAnsi="Arial"/>
                <w:sz w:val="14"/>
                <w:szCs w:val="14"/>
                <w:color w:val="231F20"/>
              </w:rPr>
              <w:t>[&lt;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1740" w:type="dxa"/>
            <w:vAlign w:val="bottom"/>
            <w:shd w:val="clear" w:color="auto" w:fill="110A07"/>
          </w:tcPr>
          <w:p>
            <w:pPr>
              <w:spacing w:after="0" w:line="20" w:lineRule="exact"/>
              <w:rPr>
                <w:sz w:val="1"/>
                <w:szCs w:val="1"/>
                <w:color w:val="auto"/>
              </w:rPr>
            </w:pPr>
          </w:p>
        </w:tc>
        <w:tc>
          <w:tcPr>
            <w:tcW w:w="18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01"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21"/>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01"/>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353" w:lineRule="exact"/>
        <w:rPr>
          <w:sz w:val="20"/>
          <w:szCs w:val="20"/>
          <w:color w:val="auto"/>
        </w:rPr>
      </w:pPr>
    </w:p>
    <w:p>
      <w:pPr>
        <w:ind w:left="81" w:right="240" w:hanging="81"/>
        <w:spacing w:after="0" w:line="257" w:lineRule="auto"/>
        <w:tabs>
          <w:tab w:leader="none" w:pos="81"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gridSpan w:val="2"/>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81 [2035]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440" w:type="dxa"/>
            <w:vAlign w:val="bottom"/>
          </w:tcPr>
          <w:p>
            <w:pPr>
              <w:jc w:val="right"/>
              <w:spacing w:after="0"/>
              <w:rPr>
                <w:sz w:val="20"/>
                <w:szCs w:val="20"/>
                <w:color w:val="auto"/>
              </w:rPr>
            </w:pPr>
            <w:r>
              <w:rPr>
                <w:rFonts w:ascii="Arial" w:cs="Arial" w:eastAsia="Arial" w:hAnsi="Arial"/>
                <w:sz w:val="14"/>
                <w:szCs w:val="14"/>
                <w:color w:val="231F20"/>
              </w:rPr>
              <w:t>64</w:t>
            </w:r>
          </w:p>
        </w:tc>
        <w:tc>
          <w:tcPr>
            <w:tcW w:w="580" w:type="dxa"/>
            <w:vAlign w:val="bottom"/>
          </w:tcPr>
          <w:p>
            <w:pPr>
              <w:ind w:left="20"/>
              <w:spacing w:after="0"/>
              <w:rPr>
                <w:sz w:val="20"/>
                <w:szCs w:val="20"/>
                <w:color w:val="auto"/>
              </w:rPr>
            </w:pPr>
            <w:r>
              <w:rPr>
                <w:rFonts w:ascii="Arial" w:cs="Arial" w:eastAsia="Arial" w:hAnsi="Arial"/>
                <w:sz w:val="14"/>
                <w:szCs w:val="14"/>
                <w:color w:val="231F20"/>
              </w:rPr>
              <w:t>[1626]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41" w:space="1140"/>
              <w:col w:w="5680"/>
            </w:cols>
            <w:pgMar w:left="979"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437008105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2017-04-25T16:46:51Z</dcterms:created>
  <dcterms:modified xsi:type="dcterms:W3CDTF">2017-04-25T16:46:51Z</dcterms:modified>
</cp:coreProperties>
</file>